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4305" w:rsidRDefault="00000000" w14:paraId="3B8D206A" w14:textId="77777777"/>
    <w:p w:rsidR="00274F7A" w:rsidP="00274F7A" w:rsidRDefault="00274F7A" w14:paraId="2F8BD4FF" w14:textId="3CD2F168">
      <w:pPr>
        <w:jc w:val="center"/>
        <w:rPr>
          <w:b/>
          <w:bCs/>
        </w:rPr>
      </w:pPr>
      <w:r w:rsidRPr="00274F7A">
        <w:rPr>
          <w:b/>
          <w:bCs/>
        </w:rPr>
        <w:t xml:space="preserve">TRAINING IN THE RESPONSIBLE CONDUCT OF </w:t>
      </w:r>
      <w:commentRangeStart w:id="0"/>
      <w:r w:rsidRPr="00274F7A">
        <w:rPr>
          <w:b/>
          <w:bCs/>
        </w:rPr>
        <w:t>RESEARCH</w:t>
      </w:r>
      <w:commentRangeEnd w:id="0"/>
      <w:r>
        <w:rPr>
          <w:rStyle w:val="CommentReference"/>
        </w:rPr>
        <w:commentReference w:id="0"/>
      </w:r>
    </w:p>
    <w:p w:rsidR="00274F7A" w:rsidRDefault="00274F7A" w14:paraId="32727C14" w14:textId="77777777">
      <w:pPr>
        <w:rPr>
          <w:b/>
          <w:bCs/>
        </w:rPr>
      </w:pPr>
    </w:p>
    <w:p w:rsidR="001558BD" w:rsidP="001558BD" w:rsidRDefault="001558BD" w14:paraId="6CE3537D" w14:textId="049018AC">
      <w:r w:rsidR="46C81554">
        <w:rPr/>
        <w:t xml:space="preserve">An important component of Dr. </w:t>
      </w:r>
      <w:r w:rsidRPr="46C81554" w:rsidR="46C81554">
        <w:rPr>
          <w:highlight w:val="yellow"/>
        </w:rPr>
        <w:t>XXX’s</w:t>
      </w:r>
      <w:r w:rsidR="46C81554">
        <w:rPr/>
        <w:t xml:space="preserve"> K</w:t>
      </w:r>
      <w:r w:rsidRPr="46C81554" w:rsidR="46C81554">
        <w:rPr>
          <w:highlight w:val="yellow"/>
        </w:rPr>
        <w:t>##-</w:t>
      </w:r>
      <w:r w:rsidR="46C81554">
        <w:rPr/>
        <w:t>sponsored research includes comprehensive training in the ethical and responsible conduct of research. Training will adhere to the requirements issued by the National Institutes of Health (NIH) and those specific to the University of Arkansas for Medical Sciences. UAMS policy states that in order to do research with human subjects at UAMS, all researchers must be current on Human Subject Protection (HSP) training, also known as CITI training. This training must be renewed every three years.</w:t>
      </w:r>
    </w:p>
    <w:p w:rsidR="001558BD" w:rsidP="001558BD" w:rsidRDefault="001558BD" w14:paraId="15FE8F13" w14:textId="638975E6">
      <w:r w:rsidRPr="001558BD">
        <w:rPr>
          <w:highlight w:val="yellow"/>
        </w:rPr>
        <w:t>&lt;&lt;prior training by applicant to date&gt;&gt;</w:t>
      </w:r>
    </w:p>
    <w:p w:rsidR="001558BD" w:rsidP="001558BD" w:rsidRDefault="006F2376" w14:paraId="75F91E44" w14:textId="7E1E9F3B">
      <w:r w:rsidRPr="006F2376">
        <w:t>As a PhD student, I took the courses</w:t>
      </w:r>
      <w:r>
        <w:t xml:space="preserve"> ….</w:t>
      </w:r>
    </w:p>
    <w:p w:rsidR="006F2376" w:rsidP="001558BD" w:rsidRDefault="006F2376" w14:paraId="7218D4C9" w14:textId="77777777"/>
    <w:p w:rsidR="006F2376" w:rsidP="001558BD" w:rsidRDefault="006F2376" w14:paraId="734E36A1" w14:textId="5A6FD16A">
      <w:r>
        <w:t>As a postdoc at UAMS, I took the following courses …. &lt;&lt;</w:t>
      </w:r>
      <w:r w:rsidRPr="006F2376">
        <w:rPr>
          <w:highlight w:val="yellow"/>
        </w:rPr>
        <w:t>include CITI courses</w:t>
      </w:r>
      <w:r>
        <w:t>&gt;&gt;</w:t>
      </w:r>
    </w:p>
    <w:p w:rsidRPr="001558BD" w:rsidR="006F2376" w:rsidP="001558BD" w:rsidRDefault="006F2376" w14:paraId="6F8059E6" w14:textId="77777777"/>
    <w:p w:rsidR="00274F7A" w:rsidRDefault="00274F7A" w14:paraId="6FCE4A99" w14:textId="17D368B0">
      <w:pPr>
        <w:rPr>
          <w:b/>
          <w:bCs/>
        </w:rPr>
      </w:pPr>
      <w:r>
        <w:rPr>
          <w:b/>
          <w:bCs/>
        </w:rPr>
        <w:t>Format</w:t>
      </w:r>
    </w:p>
    <w:p w:rsidRPr="00274F7A" w:rsidR="00274F7A" w:rsidRDefault="00274F7A" w14:paraId="24ABF147" w14:textId="77777777"/>
    <w:p w:rsidR="00274F7A" w:rsidRDefault="00274F7A" w14:paraId="786B2E91" w14:textId="552989BC">
      <w:pPr>
        <w:rPr>
          <w:b/>
          <w:bCs/>
        </w:rPr>
      </w:pPr>
      <w:r>
        <w:rPr>
          <w:b/>
          <w:bCs/>
        </w:rPr>
        <w:t>Subject matter</w:t>
      </w:r>
    </w:p>
    <w:p w:rsidRPr="00274F7A" w:rsidR="00274F7A" w:rsidRDefault="00274F7A" w14:paraId="51704EED" w14:textId="77777777"/>
    <w:p w:rsidR="00274F7A" w:rsidRDefault="00274F7A" w14:paraId="36792E2E" w14:textId="3FF67D1C">
      <w:pPr>
        <w:rPr>
          <w:b/>
          <w:bCs/>
        </w:rPr>
      </w:pPr>
      <w:r>
        <w:rPr>
          <w:b/>
          <w:bCs/>
        </w:rPr>
        <w:t>Faculty participation</w:t>
      </w:r>
    </w:p>
    <w:p w:rsidRPr="00274F7A" w:rsidR="00274F7A" w:rsidRDefault="00274F7A" w14:paraId="6F19B746" w14:textId="77777777"/>
    <w:p w:rsidR="00274F7A" w:rsidRDefault="00274F7A" w14:paraId="2F4DB330" w14:textId="6BAF5313">
      <w:pPr>
        <w:rPr>
          <w:b/>
          <w:bCs/>
        </w:rPr>
      </w:pPr>
      <w:r>
        <w:rPr>
          <w:b/>
          <w:bCs/>
        </w:rPr>
        <w:t>Duration of instruction</w:t>
      </w:r>
    </w:p>
    <w:p w:rsidRPr="00274F7A" w:rsidR="00274F7A" w:rsidRDefault="00274F7A" w14:paraId="325FAFEC" w14:textId="77777777"/>
    <w:p w:rsidR="00274F7A" w:rsidRDefault="00274F7A" w14:paraId="62D44139" w14:textId="6E8BE1B8">
      <w:pPr>
        <w:rPr>
          <w:b/>
          <w:bCs/>
        </w:rPr>
      </w:pPr>
      <w:r>
        <w:rPr>
          <w:b/>
          <w:bCs/>
        </w:rPr>
        <w:t>Frequency of instruction</w:t>
      </w:r>
    </w:p>
    <w:p w:rsidR="00274F7A" w:rsidRDefault="00274F7A" w14:paraId="6C80A5B2" w14:textId="77777777">
      <w:pPr>
        <w:rPr>
          <w:b/>
          <w:bCs/>
        </w:rPr>
      </w:pPr>
    </w:p>
    <w:p w:rsidRPr="00274F7A" w:rsidR="00274F7A" w:rsidRDefault="00274F7A" w14:paraId="1FE9D6E1" w14:textId="77777777">
      <w:pPr>
        <w:rPr>
          <w:b/>
          <w:bCs/>
        </w:rPr>
      </w:pPr>
    </w:p>
    <w:sectPr w:rsidRPr="00274F7A" w:rsidR="00274F7A">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SM" w:author="Schootman, Mario" w:date="2023-06-08T10:04:00Z" w:id="0">
    <w:p w:rsidR="00274F7A" w:rsidP="00737865" w:rsidRDefault="00274F7A" w14:paraId="359503C9" w14:textId="77777777">
      <w:pPr>
        <w:pStyle w:val="CommentText"/>
      </w:pPr>
      <w:r>
        <w:rPr>
          <w:rStyle w:val="CommentReference"/>
        </w:rPr>
        <w:annotationRef/>
      </w:r>
      <w:r>
        <w:t xml:space="preserve">From the FOA: All applications for support under this FOA must include a plan to fulfill NIH requirements for instruction in the Responsible Conduct of Research (RCR).  Taking into account the level of experience of the applicant, including any prior instruction or participation in RCR as appropriate for the applicant’s career stage, the reviewers will evaluate the adequacy of the proposed RCR training in relation to the following five required components: 1) Format – the required format of instruction, i.e., face-to-face lectures, coursework, and/or real-time discussion groups (a plan with only on-line instruction is not acceptable); 2) Subject Matter – the breadth of subject matter, e.g., conflict of interest, authorship, data management, human subjects and animal use, laboratory safety, research misconduct, research ethics; 3) Faculty Participation – the role of the mentor(s) and other faculty involvement in the fellow’s instruction; 4) Duration of Instruction – the number of contact hours of instruction (at least eight contact hours are required); and 5) – Frequency of Instruction – instruction must occur during each career stage and at least once every four years.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9503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C261C" w16cex:dateUtc="2023-06-08T1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9503C9" w16cid:durableId="282C261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hootman, Mario">
    <w15:presenceInfo w15:providerId="AD" w15:userId="S::SchootmanMario@uams.edu::b0a948c9-1e08-4436-a9d4-0155b0b94f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F7A"/>
    <w:rsid w:val="001558BD"/>
    <w:rsid w:val="00274F7A"/>
    <w:rsid w:val="006F2376"/>
    <w:rsid w:val="00720AD9"/>
    <w:rsid w:val="00741254"/>
    <w:rsid w:val="00BC4BFA"/>
    <w:rsid w:val="00D92F29"/>
    <w:rsid w:val="46C81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52F7B"/>
  <w15:chartTrackingRefBased/>
  <w15:docId w15:val="{003359F7-FFB9-495A-95A7-A7D8C0F94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274F7A"/>
    <w:rPr>
      <w:sz w:val="16"/>
      <w:szCs w:val="16"/>
    </w:rPr>
  </w:style>
  <w:style w:type="paragraph" w:styleId="CommentText">
    <w:name w:val="annotation text"/>
    <w:basedOn w:val="Normal"/>
    <w:link w:val="CommentTextChar"/>
    <w:uiPriority w:val="99"/>
    <w:unhideWhenUsed/>
    <w:rsid w:val="00274F7A"/>
    <w:pPr>
      <w:spacing w:line="240" w:lineRule="auto"/>
    </w:pPr>
    <w:rPr>
      <w:sz w:val="20"/>
      <w:szCs w:val="20"/>
    </w:rPr>
  </w:style>
  <w:style w:type="character" w:styleId="CommentTextChar" w:customStyle="1">
    <w:name w:val="Comment Text Char"/>
    <w:basedOn w:val="DefaultParagraphFont"/>
    <w:link w:val="CommentText"/>
    <w:uiPriority w:val="99"/>
    <w:rsid w:val="00274F7A"/>
    <w:rPr>
      <w:sz w:val="20"/>
      <w:szCs w:val="20"/>
    </w:rPr>
  </w:style>
  <w:style w:type="paragraph" w:styleId="CommentSubject">
    <w:name w:val="annotation subject"/>
    <w:basedOn w:val="CommentText"/>
    <w:next w:val="CommentText"/>
    <w:link w:val="CommentSubjectChar"/>
    <w:uiPriority w:val="99"/>
    <w:semiHidden/>
    <w:unhideWhenUsed/>
    <w:rsid w:val="00274F7A"/>
    <w:rPr>
      <w:b/>
      <w:bCs/>
    </w:rPr>
  </w:style>
  <w:style w:type="character" w:styleId="CommentSubjectChar" w:customStyle="1">
    <w:name w:val="Comment Subject Char"/>
    <w:basedOn w:val="CommentTextChar"/>
    <w:link w:val="CommentSubject"/>
    <w:uiPriority w:val="99"/>
    <w:semiHidden/>
    <w:rsid w:val="00274F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Schootman, Mario</dc:creator>
  <keywords/>
  <dc:description/>
  <lastModifiedBy>MARIO SCHOOTMAN</lastModifiedBy>
  <revision>4</revision>
  <dcterms:created xsi:type="dcterms:W3CDTF">2023-06-08T15:01:00.0000000Z</dcterms:created>
  <dcterms:modified xsi:type="dcterms:W3CDTF">2023-06-14T19:28:40.7726842Z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a390d5-a4f3-448c-8368-24080179bc53_Enabled">
    <vt:lpwstr>true</vt:lpwstr>
  </property>
  <property fmtid="{D5CDD505-2E9C-101B-9397-08002B2CF9AE}" pid="3" name="MSIP_Label_8ca390d5-a4f3-448c-8368-24080179bc53_SetDate">
    <vt:lpwstr>2023-06-08T15:06:06Z</vt:lpwstr>
  </property>
  <property fmtid="{D5CDD505-2E9C-101B-9397-08002B2CF9AE}" pid="4" name="MSIP_Label_8ca390d5-a4f3-448c-8368-24080179bc53_Method">
    <vt:lpwstr>Standard</vt:lpwstr>
  </property>
  <property fmtid="{D5CDD505-2E9C-101B-9397-08002B2CF9AE}" pid="5" name="MSIP_Label_8ca390d5-a4f3-448c-8368-24080179bc53_Name">
    <vt:lpwstr>Low Risk</vt:lpwstr>
  </property>
  <property fmtid="{D5CDD505-2E9C-101B-9397-08002B2CF9AE}" pid="6" name="MSIP_Label_8ca390d5-a4f3-448c-8368-24080179bc53_SiteId">
    <vt:lpwstr>5b703aa0-061f-4ed9-beca-765a39ee1304</vt:lpwstr>
  </property>
  <property fmtid="{D5CDD505-2E9C-101B-9397-08002B2CF9AE}" pid="7" name="MSIP_Label_8ca390d5-a4f3-448c-8368-24080179bc53_ActionId">
    <vt:lpwstr>432cced7-23ee-4058-b953-37dd41f7d86a</vt:lpwstr>
  </property>
  <property fmtid="{D5CDD505-2E9C-101B-9397-08002B2CF9AE}" pid="8" name="MSIP_Label_8ca390d5-a4f3-448c-8368-24080179bc53_ContentBits">
    <vt:lpwstr>0</vt:lpwstr>
  </property>
  <property fmtid="{D5CDD505-2E9C-101B-9397-08002B2CF9AE}" pid="9" name="GrammarlyDocumentId">
    <vt:lpwstr>39a6a26ac2813e26441c76d596a3adc1eae958c66878edd0de7b672851a7c77e</vt:lpwstr>
  </property>
</Properties>
</file>