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988481C" w:rsidP="6988481C" w:rsidRDefault="6988481C" w14:paraId="413DC9BA" w14:textId="6413ADD6">
      <w:pPr>
        <w:pStyle w:val="Normal"/>
        <w:rPr>
          <w:rFonts w:ascii="Arial" w:hAnsi="Arial" w:cs="Arial"/>
          <w:b w:val="1"/>
          <w:bCs w:val="1"/>
          <w:color w:val="212121"/>
          <w:u w:val="single"/>
        </w:rPr>
      </w:pPr>
    </w:p>
    <w:p w:rsidRPr="00705009" w:rsidR="00662E7E" w:rsidP="2873D84A" w:rsidRDefault="00662E7E" w14:paraId="6DEB5925" w14:textId="27CD9183">
      <w:pPr>
        <w:pStyle w:val="Normal"/>
        <w:rPr>
          <w:rFonts w:ascii="Arial" w:hAnsi="Arial" w:cs="Arial"/>
          <w:b w:val="1"/>
          <w:bCs w:val="1"/>
          <w:color w:val="212121"/>
          <w:u w:val="single"/>
        </w:rPr>
      </w:pPr>
      <w:r w:rsidRPr="2873D84A" w:rsidR="2873D84A">
        <w:rPr>
          <w:rFonts w:ascii="Arial" w:hAnsi="Arial" w:cs="Arial"/>
          <w:b w:val="1"/>
          <w:bCs w:val="1"/>
          <w:color w:val="212121"/>
          <w:u w:val="single"/>
        </w:rPr>
        <w:t>Mini Grants for Under-Represented Faculty Researchers</w:t>
      </w:r>
    </w:p>
    <w:p w:rsidRPr="007350B2" w:rsidR="00662E7E" w:rsidRDefault="00662E7E" w14:paraId="4F052075" w14:textId="7630E7BA">
      <w:pPr>
        <w:rPr>
          <w:rFonts w:ascii="Arial" w:hAnsi="Arial" w:cs="Arial"/>
          <w:color w:val="000000" w:themeColor="text1"/>
        </w:rPr>
      </w:pPr>
      <w:r w:rsidRPr="00E638E6">
        <w:rPr>
          <w:rFonts w:ascii="Arial" w:hAnsi="Arial" w:cs="Arial"/>
          <w:color w:val="212121"/>
        </w:rPr>
        <w:t>The UAMS Translational Research Institute (TRI) in collaborati</w:t>
      </w:r>
      <w:r w:rsidRPr="00E638E6" w:rsidR="008B77B6">
        <w:rPr>
          <w:rFonts w:ascii="Arial" w:hAnsi="Arial" w:cs="Arial"/>
          <w:color w:val="212121"/>
        </w:rPr>
        <w:t>on</w:t>
      </w:r>
      <w:r w:rsidRPr="00E638E6">
        <w:rPr>
          <w:rFonts w:ascii="Arial" w:hAnsi="Arial" w:cs="Arial"/>
          <w:color w:val="212121"/>
        </w:rPr>
        <w:t xml:space="preserve"> with the UAMS Division for Diversity, Equity and Inclusion (DDEI) </w:t>
      </w:r>
      <w:r w:rsidRPr="00E638E6" w:rsidR="008D51F2">
        <w:rPr>
          <w:rFonts w:ascii="Arial" w:hAnsi="Arial" w:cs="Arial"/>
          <w:color w:val="212121"/>
        </w:rPr>
        <w:t xml:space="preserve">seeks </w:t>
      </w:r>
      <w:r w:rsidRPr="00E638E6">
        <w:rPr>
          <w:rFonts w:ascii="Arial" w:hAnsi="Arial" w:cs="Arial"/>
          <w:color w:val="212121"/>
        </w:rPr>
        <w:t>to provide mini-grants to support research conducted by under-represented minority</w:t>
      </w:r>
      <w:r w:rsidRPr="00E638E6" w:rsidR="008D51F2">
        <w:rPr>
          <w:rFonts w:ascii="Arial" w:hAnsi="Arial" w:cs="Arial"/>
          <w:color w:val="212121"/>
        </w:rPr>
        <w:t xml:space="preserve"> (URM)</w:t>
      </w:r>
      <w:r w:rsidRPr="00E638E6">
        <w:rPr>
          <w:rFonts w:ascii="Arial" w:hAnsi="Arial" w:cs="Arial"/>
          <w:color w:val="212121"/>
        </w:rPr>
        <w:t xml:space="preserve"> faculty. </w:t>
      </w:r>
      <w:r w:rsidR="00435EF1">
        <w:rPr>
          <w:rFonts w:ascii="Arial" w:hAnsi="Arial" w:cs="Arial"/>
          <w:color w:val="212121"/>
        </w:rPr>
        <w:t xml:space="preserve">DDEI and TRI missions can be found at </w:t>
      </w:r>
      <w:hyperlink w:history="1" r:id="rId7">
        <w:r w:rsidRPr="007350B2" w:rsidR="007350B2">
          <w:rPr>
            <w:rStyle w:val="Hyperlink"/>
            <w:rFonts w:ascii="Arial" w:hAnsi="Arial" w:cs="Arial"/>
          </w:rPr>
          <w:t>UAMS DDEI</w:t>
        </w:r>
      </w:hyperlink>
      <w:r w:rsidR="007350B2">
        <w:rPr>
          <w:rFonts w:ascii="Arial" w:hAnsi="Arial" w:cs="Arial"/>
          <w:color w:val="212121"/>
        </w:rPr>
        <w:t xml:space="preserve"> </w:t>
      </w:r>
      <w:r w:rsidRPr="007350B2" w:rsidR="007350B2">
        <w:rPr>
          <w:rFonts w:ascii="Arial" w:hAnsi="Arial" w:cs="Arial"/>
          <w:color w:val="000000" w:themeColor="text1"/>
        </w:rPr>
        <w:t>and</w:t>
      </w:r>
      <w:r w:rsidRPr="007350B2" w:rsidR="00435EF1">
        <w:rPr>
          <w:rFonts w:ascii="Arial" w:hAnsi="Arial" w:cs="Arial"/>
          <w:color w:val="000000" w:themeColor="text1"/>
        </w:rPr>
        <w:t xml:space="preserve"> </w:t>
      </w:r>
      <w:hyperlink w:history="1" r:id="rId8">
        <w:r w:rsidRPr="0040742E" w:rsidR="00435EF1">
          <w:rPr>
            <w:rStyle w:val="Hyperlink"/>
            <w:rFonts w:ascii="Arial" w:hAnsi="Arial" w:cs="Arial"/>
          </w:rPr>
          <w:t>https://tri.uams.edu/</w:t>
        </w:r>
      </w:hyperlink>
      <w:r w:rsidR="00435EF1">
        <w:rPr>
          <w:rFonts w:ascii="Arial" w:hAnsi="Arial" w:cs="Arial"/>
          <w:color w:val="212121"/>
        </w:rPr>
        <w:t xml:space="preserve"> </w:t>
      </w:r>
      <w:r w:rsidRPr="007350B2" w:rsidR="00435EF1">
        <w:rPr>
          <w:rFonts w:ascii="Arial" w:hAnsi="Arial" w:cs="Arial"/>
          <w:color w:val="000000" w:themeColor="text1"/>
        </w:rPr>
        <w:t>respectively.</w:t>
      </w:r>
    </w:p>
    <w:p w:rsidRPr="00E638E6" w:rsidR="008D51F2" w:rsidRDefault="008D51F2" w14:paraId="0E2C8602" w14:textId="2B50654B">
      <w:pPr>
        <w:rPr>
          <w:rFonts w:ascii="Arial" w:hAnsi="Arial" w:cs="Arial"/>
          <w:color w:val="212121"/>
        </w:rPr>
      </w:pPr>
      <w:r w:rsidRPr="00E638E6">
        <w:rPr>
          <w:rFonts w:ascii="Arial" w:hAnsi="Arial" w:cs="Arial"/>
          <w:color w:val="212121"/>
        </w:rPr>
        <w:t xml:space="preserve">The NIH defines groups under-represented in biomedical, clinical, behavioral and social sciences as </w:t>
      </w:r>
    </w:p>
    <w:p w:rsidRPr="00E638E6" w:rsidR="008D51F2" w:rsidP="008D51F2" w:rsidRDefault="008D51F2" w14:paraId="183B51DC" w14:textId="28B023DF">
      <w:pPr>
        <w:pStyle w:val="ListParagraph"/>
        <w:numPr>
          <w:ilvl w:val="0"/>
          <w:numId w:val="3"/>
        </w:numPr>
        <w:rPr>
          <w:rFonts w:ascii="Arial" w:hAnsi="Arial" w:cs="Arial"/>
          <w:color w:val="212121"/>
        </w:rPr>
      </w:pPr>
      <w:r w:rsidRPr="00E638E6">
        <w:rPr>
          <w:rFonts w:ascii="Arial" w:hAnsi="Arial" w:cs="Arial"/>
          <w:color w:val="333333"/>
          <w:shd w:val="clear" w:color="auto" w:fill="FFFFFF"/>
        </w:rPr>
        <w:t>Individuals with disabilities, who are defined as those with a physical or mental impairment that substantially limits one or more major life activities, as described in the </w:t>
      </w:r>
      <w:hyperlink w:tooltip="Americans with Disabilities Act of 1990, as amended" w:history="1" r:id="rId9">
        <w:r w:rsidRPr="00E638E6">
          <w:rPr>
            <w:rStyle w:val="Hyperlink"/>
            <w:rFonts w:ascii="Arial" w:hAnsi="Arial" w:cs="Arial"/>
            <w:color w:val="1B477D"/>
            <w:u w:val="none"/>
            <w:shd w:val="clear" w:color="auto" w:fill="FFFFFF"/>
          </w:rPr>
          <w:t>Americans with Disabilities Act of 1990, as amended</w:t>
        </w:r>
      </w:hyperlink>
      <w:r w:rsidRPr="00E638E6">
        <w:rPr>
          <w:rFonts w:ascii="Arial" w:hAnsi="Arial" w:cs="Arial"/>
          <w:color w:val="333333"/>
          <w:shd w:val="clear" w:color="auto" w:fill="FFFFFF"/>
        </w:rPr>
        <w:t xml:space="preserve">. </w:t>
      </w:r>
    </w:p>
    <w:p w:rsidRPr="00E638E6" w:rsidR="008D51F2" w:rsidP="008D51F2" w:rsidRDefault="008D51F2" w14:paraId="59D4C858" w14:textId="77777777">
      <w:pPr>
        <w:pStyle w:val="ListParagraph"/>
        <w:rPr>
          <w:rFonts w:ascii="Arial" w:hAnsi="Arial" w:cs="Arial"/>
          <w:color w:val="212121"/>
        </w:rPr>
      </w:pPr>
    </w:p>
    <w:p w:rsidRPr="00E638E6" w:rsidR="008D51F2" w:rsidP="008D51F2" w:rsidRDefault="008D51F2" w14:paraId="464ABF18" w14:textId="34CAC237">
      <w:pPr>
        <w:pStyle w:val="ListParagraph"/>
        <w:numPr>
          <w:ilvl w:val="0"/>
          <w:numId w:val="3"/>
        </w:numPr>
        <w:rPr>
          <w:rFonts w:ascii="Arial" w:hAnsi="Arial" w:cs="Arial"/>
          <w:color w:val="212121"/>
        </w:rPr>
      </w:pPr>
      <w:r w:rsidRPr="00E638E6">
        <w:rPr>
          <w:rFonts w:ascii="Arial" w:hAnsi="Arial" w:cs="Arial"/>
          <w:color w:val="212121"/>
        </w:rPr>
        <w:t xml:space="preserve">Individuals from racial and ethnic groups that have been shown by the National Science Foundation to be underrepresented in health-related sciences on a national </w:t>
      </w:r>
      <w:r w:rsidRPr="00E638E6" w:rsidR="008B77B6">
        <w:rPr>
          <w:rFonts w:ascii="Arial" w:hAnsi="Arial" w:cs="Arial"/>
          <w:color w:val="212121"/>
        </w:rPr>
        <w:t>basis. The</w:t>
      </w:r>
      <w:r w:rsidRPr="00E638E6">
        <w:rPr>
          <w:rFonts w:ascii="Arial" w:hAnsi="Arial" w:cs="Arial"/>
          <w:color w:val="212121"/>
        </w:rPr>
        <w:t xml:space="preserve"> following racial and ethnic groups have been shown to be underrepresented in biomedical research: Blacks or African Americans, Hispanics or Latinos, American Indians or Alaska Natives, Native Hawaiians, and other Pacific Islanders.</w:t>
      </w:r>
      <w:r w:rsidRPr="00E638E6">
        <w:rPr>
          <w:rFonts w:ascii="Arial" w:hAnsi="Arial" w:cs="Arial"/>
          <w:color w:val="212121"/>
        </w:rPr>
        <w:br/>
      </w:r>
    </w:p>
    <w:p w:rsidRPr="00E638E6" w:rsidR="008D51F2" w:rsidP="008D51F2" w:rsidRDefault="008D51F2" w14:paraId="2BBBE007" w14:textId="239BFB5C">
      <w:pPr>
        <w:pStyle w:val="ListParagraph"/>
        <w:numPr>
          <w:ilvl w:val="0"/>
          <w:numId w:val="3"/>
        </w:numPr>
        <w:rPr>
          <w:rFonts w:ascii="Arial" w:hAnsi="Arial" w:cs="Arial"/>
          <w:color w:val="212121"/>
        </w:rPr>
      </w:pPr>
      <w:r w:rsidRPr="00E638E6">
        <w:rPr>
          <w:rFonts w:ascii="Arial" w:hAnsi="Arial" w:cs="Arial"/>
          <w:color w:val="212121"/>
        </w:rPr>
        <w:t>Individuals from disadvantaged backgrounds defined as those who meet two or more of the following criteria:</w:t>
      </w:r>
    </w:p>
    <w:p w:rsidRPr="00E638E6" w:rsidR="008D51F2" w:rsidP="008D51F2" w:rsidRDefault="008D51F2" w14:paraId="618E32AD" w14:textId="77777777">
      <w:pPr>
        <w:pStyle w:val="ListParagraph"/>
        <w:numPr>
          <w:ilvl w:val="1"/>
          <w:numId w:val="3"/>
        </w:numPr>
        <w:rPr>
          <w:rFonts w:ascii="Arial" w:hAnsi="Arial" w:cs="Arial"/>
          <w:color w:val="212121"/>
        </w:rPr>
      </w:pPr>
      <w:r w:rsidRPr="00E638E6">
        <w:rPr>
          <w:rFonts w:ascii="Arial" w:hAnsi="Arial" w:cs="Arial"/>
          <w:color w:val="212121"/>
        </w:rPr>
        <w:t xml:space="preserve">Were or currently are homeless, as defined by the McKinney-Vento Homeless Assistance Act; </w:t>
      </w:r>
    </w:p>
    <w:p w:rsidRPr="00E638E6" w:rsidR="008D51F2" w:rsidP="008D51F2" w:rsidRDefault="008D51F2" w14:paraId="273AF14A" w14:textId="77777777">
      <w:pPr>
        <w:pStyle w:val="ListParagraph"/>
        <w:numPr>
          <w:ilvl w:val="1"/>
          <w:numId w:val="3"/>
        </w:numPr>
        <w:rPr>
          <w:rFonts w:ascii="Arial" w:hAnsi="Arial" w:cs="Arial"/>
          <w:color w:val="212121"/>
        </w:rPr>
      </w:pPr>
      <w:r w:rsidRPr="00E638E6">
        <w:rPr>
          <w:rFonts w:ascii="Arial" w:hAnsi="Arial" w:cs="Arial"/>
          <w:color w:val="212121"/>
        </w:rPr>
        <w:t xml:space="preserve">Were or currently are in the foster care system, as defined by the Administration for Children and Families; </w:t>
      </w:r>
    </w:p>
    <w:p w:rsidRPr="00E638E6" w:rsidR="008D51F2" w:rsidP="008D51F2" w:rsidRDefault="008D51F2" w14:paraId="1B476094" w14:textId="77777777">
      <w:pPr>
        <w:pStyle w:val="ListParagraph"/>
        <w:numPr>
          <w:ilvl w:val="1"/>
          <w:numId w:val="3"/>
        </w:numPr>
        <w:rPr>
          <w:rFonts w:ascii="Arial" w:hAnsi="Arial" w:cs="Arial"/>
          <w:color w:val="212121"/>
        </w:rPr>
      </w:pPr>
      <w:r w:rsidRPr="00E638E6">
        <w:rPr>
          <w:rFonts w:ascii="Arial" w:hAnsi="Arial" w:cs="Arial"/>
          <w:color w:val="212121"/>
        </w:rPr>
        <w:t xml:space="preserve">Were eligible for the Federal Free and Reduced Lunch Program for two or more years; </w:t>
      </w:r>
    </w:p>
    <w:p w:rsidRPr="00E638E6" w:rsidR="008D51F2" w:rsidP="008D51F2" w:rsidRDefault="008D51F2" w14:paraId="1C50C630" w14:textId="77777777">
      <w:pPr>
        <w:pStyle w:val="ListParagraph"/>
        <w:numPr>
          <w:ilvl w:val="1"/>
          <w:numId w:val="3"/>
        </w:numPr>
        <w:rPr>
          <w:rFonts w:ascii="Arial" w:hAnsi="Arial" w:cs="Arial"/>
          <w:color w:val="212121"/>
        </w:rPr>
      </w:pPr>
      <w:r w:rsidRPr="00E638E6">
        <w:rPr>
          <w:rFonts w:ascii="Arial" w:hAnsi="Arial" w:cs="Arial"/>
          <w:color w:val="212121"/>
        </w:rPr>
        <w:t xml:space="preserve">Have/had no parents or legal guardians who completed a bachelor’s degree (see First-Generation and Continuing-Generation College Students: A Comparison of High School and Postsecondary Experiences; </w:t>
      </w:r>
    </w:p>
    <w:p w:rsidRPr="00E638E6" w:rsidR="008D51F2" w:rsidP="008D51F2" w:rsidRDefault="008D51F2" w14:paraId="61CFF0A8" w14:textId="77777777">
      <w:pPr>
        <w:pStyle w:val="ListParagraph"/>
        <w:numPr>
          <w:ilvl w:val="1"/>
          <w:numId w:val="3"/>
        </w:numPr>
        <w:rPr>
          <w:rFonts w:ascii="Arial" w:hAnsi="Arial" w:cs="Arial"/>
          <w:color w:val="212121"/>
        </w:rPr>
      </w:pPr>
      <w:r w:rsidRPr="00E638E6">
        <w:rPr>
          <w:rFonts w:ascii="Arial" w:hAnsi="Arial" w:cs="Arial"/>
          <w:color w:val="212121"/>
        </w:rPr>
        <w:t xml:space="preserve">Were or currently are eligible for Federal Pell grants; </w:t>
      </w:r>
    </w:p>
    <w:p w:rsidRPr="00E638E6" w:rsidR="008D51F2" w:rsidP="008D51F2" w:rsidRDefault="008D51F2" w14:paraId="01505957" w14:textId="77777777">
      <w:pPr>
        <w:pStyle w:val="ListParagraph"/>
        <w:numPr>
          <w:ilvl w:val="1"/>
          <w:numId w:val="3"/>
        </w:numPr>
        <w:rPr>
          <w:rFonts w:ascii="Arial" w:hAnsi="Arial" w:cs="Arial"/>
          <w:color w:val="212121"/>
        </w:rPr>
      </w:pPr>
      <w:r w:rsidRPr="00E638E6">
        <w:rPr>
          <w:rFonts w:ascii="Arial" w:hAnsi="Arial" w:cs="Arial"/>
          <w:color w:val="212121"/>
        </w:rPr>
        <w:t xml:space="preserve">Received support from the Special Supplemental Nutrition Program for Women, Infants and Children (WIC) as a parent or child; </w:t>
      </w:r>
    </w:p>
    <w:p w:rsidRPr="00E638E6" w:rsidR="008D51F2" w:rsidP="00E638E6" w:rsidRDefault="008D51F2" w14:paraId="2A6E0CA7" w14:textId="2551ACDC">
      <w:pPr>
        <w:pStyle w:val="ListParagraph"/>
        <w:numPr>
          <w:ilvl w:val="1"/>
          <w:numId w:val="3"/>
        </w:numPr>
        <w:rPr>
          <w:rFonts w:ascii="Arial" w:hAnsi="Arial" w:cs="Arial"/>
          <w:color w:val="212121"/>
        </w:rPr>
      </w:pPr>
      <w:r w:rsidRPr="00E638E6">
        <w:rPr>
          <w:rFonts w:ascii="Arial" w:hAnsi="Arial" w:cs="Arial"/>
          <w:color w:val="212121"/>
        </w:rPr>
        <w:t xml:space="preserve">Grew up in one of the following areas: a) a U.S. rural area, as designated by the Health Resources and Services Administration (HRSA) Rural Health Grants Eligibility Analyzer, or b) a Centers for Medicare and Medicaid Services-designated Low-Income and Health Professional Shortage Areas </w:t>
      </w:r>
    </w:p>
    <w:p w:rsidR="008D51F2" w:rsidRDefault="008D51F2" w14:paraId="58B07B8B" w14:textId="77777777">
      <w:pPr>
        <w:rPr>
          <w:rFonts w:ascii="Arial" w:hAnsi="Arial" w:cs="Arial"/>
          <w:color w:val="212121"/>
          <w:u w:val="single"/>
        </w:rPr>
      </w:pPr>
    </w:p>
    <w:p w:rsidR="00C57D09" w:rsidP="2873D84A" w:rsidRDefault="00C57D09" w14:paraId="76621EEC" w14:textId="51A4DD72">
      <w:pPr>
        <w:pStyle w:val="Normal"/>
        <w:rPr>
          <w:rFonts w:ascii="Arial" w:hAnsi="Arial" w:cs="Arial"/>
          <w:color w:val="212121"/>
        </w:rPr>
      </w:pPr>
      <w:r w:rsidRPr="6988481C" w:rsidR="6988481C">
        <w:rPr>
          <w:rFonts w:ascii="Arial" w:hAnsi="Arial" w:cs="Arial"/>
          <w:b w:val="1"/>
          <w:bCs w:val="1"/>
          <w:color w:val="212121"/>
        </w:rPr>
        <w:t>Award amount:</w:t>
      </w:r>
      <w:r w:rsidRPr="6988481C" w:rsidR="6988481C">
        <w:rPr>
          <w:rFonts w:ascii="Arial" w:hAnsi="Arial" w:cs="Arial"/>
          <w:color w:val="212121"/>
        </w:rPr>
        <w:t xml:space="preserve"> up to $10,000 (Two grants in this funding cycle).</w:t>
      </w:r>
    </w:p>
    <w:p w:rsidR="6988481C" w:rsidP="6988481C" w:rsidRDefault="6988481C" w14:paraId="6BF0C48E" w14:textId="439D81D4">
      <w:pPr>
        <w:rPr>
          <w:rFonts w:ascii="Arial" w:hAnsi="Arial" w:cs="Arial"/>
          <w:b w:val="1"/>
          <w:bCs w:val="1"/>
        </w:rPr>
      </w:pPr>
    </w:p>
    <w:p w:rsidR="6988481C" w:rsidP="6988481C" w:rsidRDefault="6988481C" w14:paraId="737732BD" w14:textId="49F63C0D">
      <w:pPr>
        <w:rPr>
          <w:rFonts w:ascii="Arial" w:hAnsi="Arial" w:cs="Arial"/>
          <w:b w:val="1"/>
          <w:bCs w:val="1"/>
        </w:rPr>
      </w:pPr>
    </w:p>
    <w:p w:rsidR="6988481C" w:rsidP="6988481C" w:rsidRDefault="6988481C" w14:paraId="7C1B4A39" w14:textId="429C2D37">
      <w:pPr>
        <w:rPr>
          <w:rFonts w:ascii="Arial" w:hAnsi="Arial" w:cs="Arial"/>
          <w:b w:val="1"/>
          <w:bCs w:val="1"/>
        </w:rPr>
      </w:pPr>
    </w:p>
    <w:p w:rsidR="6988481C" w:rsidP="6988481C" w:rsidRDefault="6988481C" w14:paraId="6E9184EE" w14:textId="78D5763B">
      <w:pPr>
        <w:rPr>
          <w:rFonts w:ascii="Arial" w:hAnsi="Arial" w:cs="Arial"/>
          <w:b w:val="1"/>
          <w:bCs w:val="1"/>
        </w:rPr>
      </w:pPr>
    </w:p>
    <w:p w:rsidR="6988481C" w:rsidP="6988481C" w:rsidRDefault="6988481C" w14:paraId="704F39F4" w14:textId="18A2A4FD">
      <w:pPr>
        <w:rPr>
          <w:rFonts w:ascii="Arial" w:hAnsi="Arial" w:cs="Arial"/>
          <w:b w:val="1"/>
          <w:bCs w:val="1"/>
        </w:rPr>
      </w:pPr>
    </w:p>
    <w:p w:rsidR="6988481C" w:rsidP="6988481C" w:rsidRDefault="6988481C" w14:paraId="6FC71ABC" w14:textId="43255ABD">
      <w:pPr>
        <w:rPr>
          <w:rFonts w:ascii="Arial" w:hAnsi="Arial" w:cs="Arial"/>
        </w:rPr>
      </w:pPr>
      <w:r w:rsidRPr="6988481C" w:rsidR="6988481C">
        <w:rPr>
          <w:rFonts w:ascii="Arial" w:hAnsi="Arial" w:cs="Arial"/>
          <w:b w:val="1"/>
          <w:bCs w:val="1"/>
        </w:rPr>
        <w:t xml:space="preserve">Award Information: </w:t>
      </w:r>
      <w:r w:rsidRPr="6988481C" w:rsidR="6988481C">
        <w:rPr>
          <w:rFonts w:ascii="Arial" w:hAnsi="Arial" w:cs="Arial"/>
        </w:rPr>
        <w:t>The grants can be used for a broad range of research activities including but not limited to, consultant fees, supplies, software, transcribing and analyzing existing data, data collection, publication fees, participant incentives and other activities to prepare for applying for extramural funding. Funds must be expended within one year of the award date.</w:t>
      </w:r>
    </w:p>
    <w:p w:rsidRPr="008E38C9" w:rsidR="008E38C9" w:rsidP="008E38C9" w:rsidRDefault="008E38C9" w14:paraId="77EF3596" w14:textId="17CDE197">
      <w:pPr>
        <w:spacing w:after="0"/>
        <w:rPr>
          <w:rFonts w:ascii="Arial" w:hAnsi="Arial" w:cs="Arial"/>
        </w:rPr>
      </w:pPr>
      <w:r w:rsidRPr="6988481C" w:rsidR="6988481C">
        <w:rPr>
          <w:rFonts w:ascii="Arial" w:hAnsi="Arial" w:cs="Arial"/>
          <w:b w:val="1"/>
          <w:bCs w:val="1"/>
        </w:rPr>
        <w:t xml:space="preserve">Eligibility Criteria: </w:t>
      </w:r>
      <w:r w:rsidRPr="6988481C" w:rsidR="6988481C">
        <w:rPr>
          <w:rFonts w:ascii="Arial" w:hAnsi="Arial" w:cs="Arial"/>
        </w:rPr>
        <w:t xml:space="preserve">The PI of the study must hold a terminal degree and have at least 50% faculty appointment at UAMS, UAMS-NW or ACH. The PI must meet the NIH definition of under-represented persons in research (refer to page 1). </w:t>
      </w:r>
    </w:p>
    <w:p w:rsidR="6988481C" w:rsidP="6988481C" w:rsidRDefault="6988481C" w14:paraId="6BE3C38B" w14:textId="1A9FEAC7">
      <w:pPr>
        <w:rPr>
          <w:rFonts w:ascii="Arial" w:hAnsi="Arial" w:cs="Arial"/>
          <w:b w:val="1"/>
          <w:bCs w:val="1"/>
        </w:rPr>
      </w:pPr>
    </w:p>
    <w:p w:rsidR="008D51F2" w:rsidP="008D51F2" w:rsidRDefault="008D51F2" w14:paraId="484CD92B" w14:textId="04EFA39D">
      <w:pPr>
        <w:rPr>
          <w:rFonts w:ascii="Arial" w:hAnsi="Arial" w:cs="Arial"/>
          <w:b/>
        </w:rPr>
      </w:pPr>
      <w:r w:rsidRPr="00D65C1E">
        <w:rPr>
          <w:rFonts w:ascii="Arial" w:hAnsi="Arial" w:cs="Arial"/>
          <w:b/>
        </w:rPr>
        <w:t>Application Process</w:t>
      </w:r>
    </w:p>
    <w:p w:rsidR="008D51F2" w:rsidP="008D51F2" w:rsidRDefault="000A431B" w14:paraId="473432D1" w14:textId="3EA532F1">
      <w:pPr>
        <w:rPr>
          <w:rFonts w:ascii="Arial" w:hAnsi="Arial" w:cs="Arial"/>
        </w:rPr>
      </w:pPr>
      <w:r w:rsidRPr="00113761">
        <w:rPr>
          <w:rFonts w:ascii="Arial" w:hAnsi="Arial" w:cs="Arial"/>
        </w:rPr>
        <w:t>A panel of interdisciplinary researchers will review applications</w:t>
      </w:r>
      <w:r w:rsidR="008D51F2">
        <w:rPr>
          <w:rFonts w:ascii="Arial" w:hAnsi="Arial" w:cs="Arial"/>
        </w:rPr>
        <w:t xml:space="preserve">. All applications </w:t>
      </w:r>
      <w:proofErr w:type="gramStart"/>
      <w:r w:rsidR="008D51F2">
        <w:rPr>
          <w:rFonts w:ascii="Arial" w:hAnsi="Arial" w:cs="Arial"/>
        </w:rPr>
        <w:t xml:space="preserve">must be </w:t>
      </w:r>
      <w:r>
        <w:rPr>
          <w:rFonts w:ascii="Arial" w:hAnsi="Arial" w:cs="Arial"/>
        </w:rPr>
        <w:t>submitted</w:t>
      </w:r>
      <w:proofErr w:type="gramEnd"/>
      <w:r>
        <w:rPr>
          <w:rFonts w:ascii="Arial" w:hAnsi="Arial" w:cs="Arial"/>
        </w:rPr>
        <w:t xml:space="preserve"> </w:t>
      </w:r>
      <w:r w:rsidR="008D51F2">
        <w:rPr>
          <w:rFonts w:ascii="Arial" w:hAnsi="Arial" w:cs="Arial"/>
        </w:rPr>
        <w:t>no later than 5:00</w:t>
      </w:r>
      <w:r w:rsidR="00B43CA4">
        <w:rPr>
          <w:rFonts w:ascii="Arial" w:hAnsi="Arial" w:cs="Arial"/>
        </w:rPr>
        <w:t xml:space="preserve"> </w:t>
      </w:r>
      <w:r w:rsidR="008D51F2">
        <w:rPr>
          <w:rFonts w:ascii="Arial" w:hAnsi="Arial" w:cs="Arial"/>
        </w:rPr>
        <w:t xml:space="preserve">pm </w:t>
      </w:r>
      <w:r w:rsidR="00197DA6">
        <w:rPr>
          <w:rFonts w:ascii="Arial" w:hAnsi="Arial" w:cs="Arial"/>
        </w:rPr>
        <w:t xml:space="preserve">December </w:t>
      </w:r>
      <w:r w:rsidR="008D51F2">
        <w:rPr>
          <w:rFonts w:ascii="Arial" w:hAnsi="Arial" w:cs="Arial"/>
        </w:rPr>
        <w:t xml:space="preserve">1, 2020. </w:t>
      </w:r>
    </w:p>
    <w:p w:rsidR="008D51F2" w:rsidP="008D51F2" w:rsidRDefault="008D51F2" w14:paraId="49267EBC" w14:textId="77777777">
      <w:pPr>
        <w:rPr>
          <w:rFonts w:ascii="Arial" w:hAnsi="Arial" w:cs="Arial"/>
        </w:rPr>
      </w:pPr>
      <w:r>
        <w:rPr>
          <w:rFonts w:ascii="Arial" w:hAnsi="Arial" w:cs="Arial"/>
        </w:rPr>
        <w:t>Applications must include:</w:t>
      </w:r>
    </w:p>
    <w:p w:rsidRPr="006143C2" w:rsidR="008D51F2" w:rsidP="008D51F2" w:rsidRDefault="008D51F2" w14:paraId="64D8CF95" w14:textId="2C7BF3D8">
      <w:pPr>
        <w:pStyle w:val="ListParagraph"/>
        <w:numPr>
          <w:ilvl w:val="0"/>
          <w:numId w:val="2"/>
        </w:numPr>
        <w:rPr>
          <w:rFonts w:ascii="Arial" w:hAnsi="Arial" w:cs="Arial"/>
        </w:rPr>
      </w:pPr>
      <w:r w:rsidRPr="006143C2">
        <w:rPr>
          <w:rFonts w:ascii="Arial" w:hAnsi="Arial" w:cs="Arial"/>
        </w:rPr>
        <w:t>Th</w:t>
      </w:r>
      <w:r w:rsidR="007350B2">
        <w:rPr>
          <w:rFonts w:ascii="Arial" w:hAnsi="Arial" w:cs="Arial"/>
        </w:rPr>
        <w:t>e</w:t>
      </w:r>
      <w:r w:rsidRPr="006143C2">
        <w:rPr>
          <w:rFonts w:ascii="Arial" w:hAnsi="Arial" w:cs="Arial"/>
        </w:rPr>
        <w:t xml:space="preserve"> cover page</w:t>
      </w:r>
      <w:r w:rsidR="007350B2">
        <w:rPr>
          <w:rFonts w:ascii="Arial" w:hAnsi="Arial" w:cs="Arial"/>
        </w:rPr>
        <w:t xml:space="preserve"> (Page 3 of this document)</w:t>
      </w:r>
    </w:p>
    <w:p w:rsidRPr="006143C2" w:rsidR="008D51F2" w:rsidP="008D51F2" w:rsidRDefault="008D51F2" w14:paraId="6CA0666F" w14:textId="77777777">
      <w:pPr>
        <w:pStyle w:val="ListParagraph"/>
        <w:numPr>
          <w:ilvl w:val="0"/>
          <w:numId w:val="2"/>
        </w:numPr>
        <w:rPr>
          <w:rFonts w:ascii="Arial" w:hAnsi="Arial" w:cs="Arial"/>
        </w:rPr>
      </w:pPr>
      <w:r w:rsidRPr="006143C2">
        <w:rPr>
          <w:rFonts w:ascii="Arial" w:hAnsi="Arial" w:cs="Arial"/>
        </w:rPr>
        <w:t>A 2 page narrative that describes:</w:t>
      </w:r>
    </w:p>
    <w:p w:rsidR="008D51F2" w:rsidP="008D51F2" w:rsidRDefault="008D51F2" w14:paraId="6086B253" w14:textId="7B4C226D">
      <w:pPr>
        <w:pStyle w:val="ListParagraph"/>
        <w:numPr>
          <w:ilvl w:val="1"/>
          <w:numId w:val="2"/>
        </w:numPr>
        <w:rPr>
          <w:rFonts w:ascii="Arial" w:hAnsi="Arial" w:cs="Arial"/>
        </w:rPr>
      </w:pPr>
      <w:r w:rsidRPr="006143C2">
        <w:rPr>
          <w:rFonts w:ascii="Arial" w:hAnsi="Arial" w:cs="Arial"/>
        </w:rPr>
        <w:t xml:space="preserve">Brief background including relevance of the project to </w:t>
      </w:r>
      <w:r w:rsidR="00C57D09">
        <w:rPr>
          <w:rFonts w:ascii="Arial" w:hAnsi="Arial" w:cs="Arial"/>
        </w:rPr>
        <w:t xml:space="preserve">TRI and </w:t>
      </w:r>
      <w:r w:rsidRPr="006143C2">
        <w:rPr>
          <w:rFonts w:ascii="Arial" w:hAnsi="Arial" w:cs="Arial"/>
        </w:rPr>
        <w:t>DDEI mission</w:t>
      </w:r>
      <w:r w:rsidR="00C57D09">
        <w:rPr>
          <w:rFonts w:ascii="Arial" w:hAnsi="Arial" w:cs="Arial"/>
        </w:rPr>
        <w:t>s</w:t>
      </w:r>
      <w:r w:rsidRPr="006143C2">
        <w:rPr>
          <w:rFonts w:ascii="Arial" w:hAnsi="Arial" w:cs="Arial"/>
        </w:rPr>
        <w:t xml:space="preserve">; specific aims, goals for use of the </w:t>
      </w:r>
      <w:r w:rsidR="00F36A42">
        <w:rPr>
          <w:rFonts w:ascii="Arial" w:hAnsi="Arial" w:cs="Arial"/>
        </w:rPr>
        <w:t>grant</w:t>
      </w:r>
      <w:r w:rsidRPr="006143C2">
        <w:rPr>
          <w:rFonts w:ascii="Arial" w:hAnsi="Arial" w:cs="Arial"/>
        </w:rPr>
        <w:t xml:space="preserve">; significance and innovation of the planned work; explanation of how the </w:t>
      </w:r>
      <w:r w:rsidR="00F36A42">
        <w:rPr>
          <w:rFonts w:ascii="Arial" w:hAnsi="Arial" w:cs="Arial"/>
        </w:rPr>
        <w:t>grant</w:t>
      </w:r>
      <w:r w:rsidRPr="006143C2">
        <w:rPr>
          <w:rFonts w:ascii="Arial" w:hAnsi="Arial" w:cs="Arial"/>
        </w:rPr>
        <w:t xml:space="preserve"> will advance your research, the impact of this funding for future research direction and plans for future grants and funding. </w:t>
      </w:r>
      <w:r>
        <w:rPr>
          <w:rFonts w:ascii="Arial" w:hAnsi="Arial" w:cs="Arial"/>
        </w:rPr>
        <w:t>(</w:t>
      </w:r>
      <w:r w:rsidRPr="006143C2">
        <w:rPr>
          <w:rFonts w:ascii="Arial" w:hAnsi="Arial" w:cs="Arial"/>
        </w:rPr>
        <w:t>References will not count towards the page limit</w:t>
      </w:r>
      <w:r>
        <w:rPr>
          <w:rFonts w:ascii="Arial" w:hAnsi="Arial" w:cs="Arial"/>
        </w:rPr>
        <w:t>)</w:t>
      </w:r>
      <w:r w:rsidRPr="006143C2">
        <w:rPr>
          <w:rFonts w:ascii="Arial" w:hAnsi="Arial" w:cs="Arial"/>
        </w:rPr>
        <w:t xml:space="preserve">. </w:t>
      </w:r>
    </w:p>
    <w:p w:rsidR="008D51F2" w:rsidP="008D51F2" w:rsidRDefault="008D51F2" w14:paraId="2A73F9B0" w14:textId="65DD9442">
      <w:pPr>
        <w:pStyle w:val="ListParagraph"/>
        <w:numPr>
          <w:ilvl w:val="0"/>
          <w:numId w:val="2"/>
        </w:numPr>
        <w:rPr>
          <w:rFonts w:ascii="Arial" w:hAnsi="Arial" w:cs="Arial"/>
        </w:rPr>
      </w:pPr>
      <w:r>
        <w:rPr>
          <w:rFonts w:ascii="Arial" w:hAnsi="Arial" w:cs="Arial"/>
        </w:rPr>
        <w:t xml:space="preserve">An NIH biosketch of </w:t>
      </w:r>
      <w:r w:rsidR="00C57D09">
        <w:rPr>
          <w:rFonts w:ascii="Arial" w:hAnsi="Arial" w:cs="Arial"/>
        </w:rPr>
        <w:t>PI</w:t>
      </w:r>
    </w:p>
    <w:p w:rsidR="008D51F2" w:rsidP="008D51F2" w:rsidRDefault="008D51F2" w14:paraId="3E3E9F1E" w14:textId="77777777">
      <w:pPr>
        <w:pStyle w:val="ListParagraph"/>
        <w:numPr>
          <w:ilvl w:val="0"/>
          <w:numId w:val="2"/>
        </w:numPr>
        <w:rPr>
          <w:rFonts w:ascii="Arial" w:hAnsi="Arial" w:cs="Arial"/>
        </w:rPr>
      </w:pPr>
      <w:r>
        <w:rPr>
          <w:rFonts w:ascii="Arial" w:hAnsi="Arial" w:cs="Arial"/>
        </w:rPr>
        <w:t>A letter of support from the department chair of</w:t>
      </w:r>
      <w:r w:rsidRPr="006143C2">
        <w:rPr>
          <w:rFonts w:ascii="Arial" w:hAnsi="Arial" w:cs="Arial"/>
        </w:rPr>
        <w:t xml:space="preserve"> the applicant</w:t>
      </w:r>
    </w:p>
    <w:p w:rsidR="008D51F2" w:rsidP="008D51F2" w:rsidRDefault="008D51F2" w14:paraId="036B14FF" w14:textId="477C3FAF">
      <w:pPr>
        <w:pStyle w:val="ListParagraph"/>
        <w:numPr>
          <w:ilvl w:val="0"/>
          <w:numId w:val="2"/>
        </w:numPr>
        <w:rPr>
          <w:rFonts w:ascii="Arial" w:hAnsi="Arial" w:cs="Arial"/>
        </w:rPr>
      </w:pPr>
      <w:r>
        <w:rPr>
          <w:rFonts w:ascii="Arial" w:hAnsi="Arial" w:cs="Arial"/>
        </w:rPr>
        <w:t xml:space="preserve">Proposed budget and budget justification. You must provide specific expenses the </w:t>
      </w:r>
      <w:r w:rsidR="00F36A42">
        <w:rPr>
          <w:rFonts w:ascii="Arial" w:hAnsi="Arial" w:cs="Arial"/>
        </w:rPr>
        <w:t>grant</w:t>
      </w:r>
      <w:r>
        <w:rPr>
          <w:rFonts w:ascii="Arial" w:hAnsi="Arial" w:cs="Arial"/>
        </w:rPr>
        <w:t xml:space="preserve"> </w:t>
      </w:r>
      <w:proofErr w:type="gramStart"/>
      <w:r>
        <w:rPr>
          <w:rFonts w:ascii="Arial" w:hAnsi="Arial" w:cs="Arial"/>
        </w:rPr>
        <w:t>will be used</w:t>
      </w:r>
      <w:proofErr w:type="gramEnd"/>
      <w:r>
        <w:rPr>
          <w:rFonts w:ascii="Arial" w:hAnsi="Arial" w:cs="Arial"/>
        </w:rPr>
        <w:t xml:space="preserve"> for, roles and responsibilities of any staff personnel being funded and any potential overlap with existing funding.</w:t>
      </w:r>
      <w:r w:rsidR="00BE27FD">
        <w:rPr>
          <w:rFonts w:ascii="Arial" w:hAnsi="Arial" w:cs="Arial"/>
        </w:rPr>
        <w:t xml:space="preserve"> Grant funds </w:t>
      </w:r>
      <w:proofErr w:type="gramStart"/>
      <w:r w:rsidR="00BE27FD">
        <w:rPr>
          <w:rFonts w:ascii="Arial" w:hAnsi="Arial" w:cs="Arial"/>
        </w:rPr>
        <w:t>may not be used</w:t>
      </w:r>
      <w:proofErr w:type="gramEnd"/>
      <w:r w:rsidR="00BE27FD">
        <w:rPr>
          <w:rFonts w:ascii="Arial" w:hAnsi="Arial" w:cs="Arial"/>
        </w:rPr>
        <w:t xml:space="preserve"> for faculty salary. </w:t>
      </w:r>
    </w:p>
    <w:p w:rsidR="008D51F2" w:rsidP="008D51F2" w:rsidRDefault="008D51F2" w14:paraId="3E113EF9" w14:textId="77777777">
      <w:pPr>
        <w:pStyle w:val="ListParagraph"/>
        <w:numPr>
          <w:ilvl w:val="0"/>
          <w:numId w:val="2"/>
        </w:numPr>
        <w:rPr>
          <w:rFonts w:ascii="Arial" w:hAnsi="Arial" w:cs="Arial"/>
        </w:rPr>
      </w:pPr>
      <w:r>
        <w:rPr>
          <w:rFonts w:ascii="Arial" w:hAnsi="Arial" w:cs="Arial"/>
        </w:rPr>
        <w:t>Timeline for completion of the project</w:t>
      </w:r>
    </w:p>
    <w:p w:rsidR="008D51F2" w:rsidP="008D51F2" w:rsidRDefault="008D51F2" w14:paraId="36A9A31C" w14:textId="77777777">
      <w:pPr>
        <w:pStyle w:val="ListParagraph"/>
        <w:numPr>
          <w:ilvl w:val="0"/>
          <w:numId w:val="2"/>
        </w:numPr>
        <w:rPr>
          <w:rFonts w:ascii="Arial" w:hAnsi="Arial" w:cs="Arial"/>
        </w:rPr>
      </w:pPr>
      <w:r>
        <w:rPr>
          <w:rFonts w:ascii="Arial" w:hAnsi="Arial" w:cs="Arial"/>
        </w:rPr>
        <w:t>IRB approved protocol (For applicants that involve augmenting an existing project)</w:t>
      </w:r>
    </w:p>
    <w:p w:rsidR="008D51F2" w:rsidP="008D51F2" w:rsidRDefault="008D51F2" w14:paraId="24E33C0B" w14:textId="25507BDA">
      <w:pPr>
        <w:rPr>
          <w:rFonts w:ascii="Arial" w:hAnsi="Arial" w:cs="Arial"/>
        </w:rPr>
      </w:pPr>
      <w:r w:rsidRPr="2873D84A" w:rsidR="2873D84A">
        <w:rPr>
          <w:rFonts w:ascii="Arial" w:hAnsi="Arial" w:cs="Arial"/>
        </w:rPr>
        <w:t xml:space="preserve">The application </w:t>
      </w:r>
      <w:r w:rsidRPr="2873D84A" w:rsidR="2873D84A">
        <w:rPr>
          <w:rFonts w:ascii="Arial" w:hAnsi="Arial" w:cs="Arial"/>
        </w:rPr>
        <w:t>should be submitted</w:t>
      </w:r>
      <w:r w:rsidRPr="2873D84A" w:rsidR="2873D84A">
        <w:rPr>
          <w:rFonts w:ascii="Arial" w:hAnsi="Arial" w:cs="Arial"/>
        </w:rPr>
        <w:t xml:space="preserve"> as a PDF via our </w:t>
      </w:r>
      <w:hyperlink r:id="R69d48107c3284fd9">
        <w:r w:rsidRPr="2873D84A" w:rsidR="2873D84A">
          <w:rPr>
            <w:rStyle w:val="Hyperlink"/>
            <w:rFonts w:ascii="Arial" w:hAnsi="Arial" w:cs="Arial"/>
          </w:rPr>
          <w:t>online portal</w:t>
        </w:r>
      </w:hyperlink>
      <w:r w:rsidRPr="2873D84A" w:rsidR="2873D84A">
        <w:rPr>
          <w:rFonts w:ascii="Arial" w:hAnsi="Arial" w:cs="Arial"/>
        </w:rPr>
        <w:t xml:space="preserve">. </w:t>
      </w:r>
      <w:r w:rsidRPr="2873D84A" w:rsidR="2873D84A">
        <w:rPr>
          <w:rFonts w:ascii="Arial" w:hAnsi="Arial" w:cs="Arial"/>
        </w:rPr>
        <w:t>An interdisciplinary committee will review applications</w:t>
      </w:r>
      <w:r w:rsidRPr="2873D84A" w:rsidR="2873D84A">
        <w:rPr>
          <w:rFonts w:ascii="Arial" w:hAnsi="Arial" w:cs="Arial"/>
        </w:rPr>
        <w:t>.</w:t>
      </w:r>
    </w:p>
    <w:p w:rsidR="008D51F2" w:rsidP="008D51F2" w:rsidRDefault="008D51F2" w14:paraId="3C8347CA" w14:textId="77777777">
      <w:pPr>
        <w:rPr>
          <w:rFonts w:ascii="Arial" w:hAnsi="Arial" w:cs="Arial"/>
        </w:rPr>
      </w:pPr>
    </w:p>
    <w:p w:rsidRPr="006143C2" w:rsidR="008D51F2" w:rsidP="008D51F2" w:rsidRDefault="008D51F2" w14:paraId="1365E967" w14:textId="6A69EF94">
      <w:pPr>
        <w:rPr>
          <w:rFonts w:ascii="Arial" w:hAnsi="Arial" w:cs="Arial"/>
        </w:rPr>
      </w:pPr>
      <w:r>
        <w:rPr>
          <w:rFonts w:ascii="Arial" w:hAnsi="Arial" w:cs="Arial"/>
        </w:rPr>
        <w:t xml:space="preserve">For questions or additional information, please contact </w:t>
      </w:r>
      <w:r w:rsidR="001E0659">
        <w:rPr>
          <w:rFonts w:ascii="Arial" w:hAnsi="Arial" w:cs="Arial"/>
        </w:rPr>
        <w:t xml:space="preserve">Dr. Rosemary Nabaweesi </w:t>
      </w:r>
      <w:r>
        <w:rPr>
          <w:rFonts w:ascii="Arial" w:hAnsi="Arial" w:cs="Arial"/>
        </w:rPr>
        <w:t xml:space="preserve">at </w:t>
      </w:r>
      <w:r w:rsidR="007350B2">
        <w:rPr>
          <w:rFonts w:ascii="Arial" w:hAnsi="Arial" w:cs="Arial"/>
        </w:rPr>
        <w:t>rnabaweesi@uams.edu</w:t>
      </w:r>
    </w:p>
    <w:p w:rsidR="008D51F2" w:rsidP="00662E7E" w:rsidRDefault="008D51F2" w14:paraId="04B071AE" w14:textId="77777777">
      <w:pPr>
        <w:rPr>
          <w:rFonts w:ascii="Arial" w:hAnsi="Arial" w:cs="Arial"/>
          <w:color w:val="212121"/>
        </w:rPr>
      </w:pPr>
    </w:p>
    <w:p w:rsidR="008D51F2" w:rsidP="00662E7E" w:rsidRDefault="008D51F2" w14:paraId="78B9AE13" w14:textId="77777777">
      <w:pPr>
        <w:rPr>
          <w:rFonts w:ascii="Arial" w:hAnsi="Arial" w:cs="Arial"/>
          <w:color w:val="212121"/>
        </w:rPr>
      </w:pPr>
    </w:p>
    <w:p w:rsidR="00662E7E" w:rsidRDefault="00662E7E" w14:paraId="73AA0ED8" w14:textId="307D66CA">
      <w:pPr>
        <w:rPr>
          <w:rFonts w:ascii="Arial" w:hAnsi="Arial" w:cs="Arial"/>
          <w:color w:val="212121"/>
          <w:u w:val="single"/>
        </w:rPr>
      </w:pPr>
    </w:p>
    <w:p w:rsidRPr="00662E7E" w:rsidR="00F36A42" w:rsidRDefault="00F36A42" w14:paraId="55DD31CB" w14:textId="77777777" w14:noSpellErr="1">
      <w:pPr>
        <w:rPr>
          <w:rFonts w:ascii="Arial" w:hAnsi="Arial" w:cs="Arial"/>
          <w:color w:val="212121"/>
          <w:u w:val="single"/>
        </w:rPr>
      </w:pPr>
    </w:p>
    <w:p w:rsidRPr="00C325B9" w:rsidR="00662E7E" w:rsidP="2873D84A" w:rsidRDefault="00662E7E" w14:paraId="4448FD8C" w14:textId="6503A500">
      <w:pPr>
        <w:pStyle w:val="Normal"/>
        <w:rPr>
          <w:rFonts w:ascii="Arial" w:hAnsi="Arial" w:cs="Arial"/>
          <w:color w:val="212121"/>
          <w:u w:val="single"/>
        </w:rPr>
      </w:pPr>
    </w:p>
    <w:p w:rsidRPr="00C325B9" w:rsidR="00662E7E" w:rsidP="2873D84A" w:rsidRDefault="00662E7E" w14:paraId="2D9056FD" w14:textId="4BF430E7">
      <w:pPr>
        <w:pStyle w:val="Normal"/>
        <w:rPr>
          <w:rFonts w:ascii="Arial" w:hAnsi="Arial" w:cs="Arial"/>
          <w:color w:val="212121"/>
          <w:u w:val="single"/>
        </w:rPr>
      </w:pPr>
    </w:p>
    <w:p w:rsidR="2873D84A" w:rsidP="2873D84A" w:rsidRDefault="2873D84A" w14:paraId="2172BE4D" w14:textId="4EFAE02B">
      <w:pPr>
        <w:pStyle w:val="Normal"/>
        <w:rPr>
          <w:rFonts w:ascii="Arial" w:hAnsi="Arial" w:cs="Arial"/>
          <w:color w:val="212121"/>
          <w:u w:val="single"/>
        </w:rPr>
      </w:pPr>
    </w:p>
    <w:tbl>
      <w:tblPr>
        <w:tblW w:w="10892" w:type="dxa"/>
        <w:tblInd w:w="-7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30"/>
        <w:gridCol w:w="2106"/>
        <w:gridCol w:w="312"/>
        <w:gridCol w:w="154"/>
        <w:gridCol w:w="417"/>
        <w:gridCol w:w="291"/>
        <w:gridCol w:w="1610"/>
        <w:gridCol w:w="538"/>
        <w:gridCol w:w="782"/>
        <w:gridCol w:w="120"/>
        <w:gridCol w:w="1543"/>
        <w:gridCol w:w="1789"/>
      </w:tblGrid>
      <w:tr w:rsidRPr="007350B2" w:rsidR="007350B2" w:rsidTr="007350B2" w14:paraId="570EBEBD" w14:textId="77777777">
        <w:trPr>
          <w:trHeight w:val="408" w:hRule="exact"/>
        </w:trPr>
        <w:tc>
          <w:tcPr>
            <w:tcW w:w="10892" w:type="dxa"/>
            <w:gridSpan w:val="12"/>
            <w:tcBorders>
              <w:bottom w:val="single" w:color="000000" w:sz="2" w:space="0"/>
            </w:tcBorders>
            <w:shd w:val="clear" w:color="auto" w:fill="CCCCCC"/>
          </w:tcPr>
          <w:p w:rsidRPr="007350B2" w:rsidR="007350B2" w:rsidP="007350B2" w:rsidRDefault="007350B2" w14:paraId="4EC0D741" w14:textId="77777777">
            <w:pPr>
              <w:rPr>
                <w:rFonts w:ascii="Fira Sans" w:hAnsi="Fira Sans" w:cs="Arial"/>
                <w:b/>
                <w:color w:val="212121"/>
              </w:rPr>
            </w:pPr>
            <w:r w:rsidRPr="007350B2">
              <w:rPr>
                <w:rFonts w:ascii="Fira Sans" w:hAnsi="Fira Sans" w:cs="Arial"/>
                <w:b/>
                <w:color w:val="212121"/>
              </w:rPr>
              <w:t>Principal Investigator</w:t>
            </w:r>
          </w:p>
        </w:tc>
      </w:tr>
      <w:tr w:rsidRPr="007350B2" w:rsidR="007350B2" w:rsidTr="007350B2" w14:paraId="71E23BAD" w14:textId="77777777">
        <w:trPr>
          <w:trHeight w:val="586" w:hRule="exact"/>
        </w:trPr>
        <w:tc>
          <w:tcPr>
            <w:tcW w:w="3648" w:type="dxa"/>
            <w:gridSpan w:val="3"/>
            <w:tcBorders>
              <w:top w:val="single" w:color="000000" w:sz="2" w:space="0"/>
            </w:tcBorders>
          </w:tcPr>
          <w:p w:rsidRPr="007350B2" w:rsidR="007350B2" w:rsidP="007350B2" w:rsidRDefault="007350B2" w14:paraId="17C62406" w14:textId="77777777">
            <w:pPr>
              <w:rPr>
                <w:rFonts w:ascii="Fira Sans" w:hAnsi="Fira Sans" w:cs="Arial"/>
                <w:b/>
                <w:color w:val="212121"/>
              </w:rPr>
            </w:pPr>
            <w:r w:rsidRPr="007350B2">
              <w:rPr>
                <w:rFonts w:ascii="Fira Sans" w:hAnsi="Fira Sans" w:cs="Arial"/>
                <w:b/>
                <w:color w:val="212121"/>
              </w:rPr>
              <w:t>Last Name</w:t>
            </w:r>
          </w:p>
        </w:tc>
        <w:tc>
          <w:tcPr>
            <w:tcW w:w="3792" w:type="dxa"/>
            <w:gridSpan w:val="6"/>
            <w:tcBorders>
              <w:top w:val="single" w:color="000000" w:sz="2" w:space="0"/>
            </w:tcBorders>
          </w:tcPr>
          <w:p w:rsidRPr="007350B2" w:rsidR="007350B2" w:rsidP="007350B2" w:rsidRDefault="007350B2" w14:paraId="44AD83C9" w14:textId="77777777">
            <w:pPr>
              <w:rPr>
                <w:rFonts w:ascii="Fira Sans" w:hAnsi="Fira Sans" w:cs="Arial"/>
                <w:b/>
                <w:color w:val="212121"/>
              </w:rPr>
            </w:pPr>
            <w:r w:rsidRPr="007350B2">
              <w:rPr>
                <w:rFonts w:ascii="Fira Sans" w:hAnsi="Fira Sans" w:cs="Arial"/>
                <w:b/>
                <w:color w:val="212121"/>
              </w:rPr>
              <w:t>First Name</w:t>
            </w:r>
          </w:p>
        </w:tc>
        <w:tc>
          <w:tcPr>
            <w:tcW w:w="3452" w:type="dxa"/>
            <w:gridSpan w:val="3"/>
            <w:tcBorders>
              <w:top w:val="single" w:color="000000" w:sz="2" w:space="0"/>
            </w:tcBorders>
          </w:tcPr>
          <w:p w:rsidRPr="007350B2" w:rsidR="007350B2" w:rsidP="007350B2" w:rsidRDefault="007350B2" w14:paraId="201C1F1C" w14:textId="77777777">
            <w:pPr>
              <w:rPr>
                <w:rFonts w:ascii="Fira Sans" w:hAnsi="Fira Sans" w:cs="Arial"/>
                <w:b/>
                <w:color w:val="212121"/>
              </w:rPr>
            </w:pPr>
            <w:r w:rsidRPr="007350B2">
              <w:rPr>
                <w:rFonts w:ascii="Fira Sans" w:hAnsi="Fira Sans" w:cs="Arial"/>
                <w:b/>
                <w:color w:val="212121"/>
              </w:rPr>
              <w:t>Middle Name</w:t>
            </w:r>
          </w:p>
        </w:tc>
      </w:tr>
      <w:tr w:rsidRPr="007350B2" w:rsidR="007350B2" w:rsidTr="007350B2" w14:paraId="23A7F7F3" w14:textId="77777777">
        <w:trPr>
          <w:trHeight w:val="499" w:hRule="exact"/>
        </w:trPr>
        <w:tc>
          <w:tcPr>
            <w:tcW w:w="4219" w:type="dxa"/>
            <w:gridSpan w:val="5"/>
          </w:tcPr>
          <w:p w:rsidRPr="007350B2" w:rsidR="007350B2" w:rsidP="007350B2" w:rsidRDefault="007350B2" w14:paraId="0F185922" w14:textId="77777777">
            <w:pPr>
              <w:rPr>
                <w:rFonts w:ascii="Fira Sans" w:hAnsi="Fira Sans" w:cs="Arial"/>
                <w:b/>
                <w:color w:val="212121"/>
              </w:rPr>
            </w:pPr>
            <w:r w:rsidRPr="007350B2">
              <w:rPr>
                <w:rFonts w:ascii="Fira Sans" w:hAnsi="Fira Sans" w:cs="Arial"/>
                <w:b/>
                <w:color w:val="212121"/>
              </w:rPr>
              <w:t>Academic Rank:</w:t>
            </w:r>
          </w:p>
        </w:tc>
        <w:tc>
          <w:tcPr>
            <w:tcW w:w="3341" w:type="dxa"/>
            <w:gridSpan w:val="5"/>
          </w:tcPr>
          <w:p w:rsidRPr="007350B2" w:rsidR="007350B2" w:rsidP="007350B2" w:rsidRDefault="007350B2" w14:paraId="34201570" w14:textId="77777777">
            <w:pPr>
              <w:rPr>
                <w:rFonts w:ascii="Fira Sans" w:hAnsi="Fira Sans" w:cs="Arial"/>
                <w:b/>
                <w:color w:val="212121"/>
              </w:rPr>
            </w:pPr>
            <w:r w:rsidRPr="007350B2">
              <w:rPr>
                <w:rFonts w:ascii="Fira Sans" w:hAnsi="Fira Sans" w:cs="Arial"/>
                <w:b/>
                <w:color w:val="212121"/>
              </w:rPr>
              <w:t>Degree(s):</w:t>
            </w:r>
          </w:p>
        </w:tc>
        <w:tc>
          <w:tcPr>
            <w:tcW w:w="3332" w:type="dxa"/>
            <w:gridSpan w:val="2"/>
          </w:tcPr>
          <w:p w:rsidRPr="007350B2" w:rsidR="007350B2" w:rsidP="007350B2" w:rsidRDefault="007350B2" w14:paraId="4DE34A58" w14:textId="77777777">
            <w:pPr>
              <w:rPr>
                <w:rFonts w:ascii="Fira Sans" w:hAnsi="Fira Sans" w:cs="Arial"/>
                <w:color w:val="212121"/>
              </w:rPr>
            </w:pPr>
            <w:r w:rsidRPr="007350B2">
              <w:rPr>
                <w:rFonts w:ascii="Fira Sans" w:hAnsi="Fira Sans" w:cs="Arial"/>
                <w:b/>
                <w:color w:val="212121"/>
              </w:rPr>
              <w:t>UAMS College</w:t>
            </w:r>
            <w:r w:rsidRPr="007350B2">
              <w:rPr>
                <w:rFonts w:ascii="Fira Sans" w:hAnsi="Fira Sans" w:cs="Arial"/>
                <w:color w:val="212121"/>
              </w:rPr>
              <w:t>: Other:</w:t>
            </w:r>
          </w:p>
        </w:tc>
      </w:tr>
      <w:tr w:rsidRPr="007350B2" w:rsidR="007350B2" w:rsidTr="00456D95" w14:paraId="2D87AB4D" w14:textId="77777777">
        <w:trPr>
          <w:trHeight w:val="888" w:hRule="exact"/>
        </w:trPr>
        <w:tc>
          <w:tcPr>
            <w:tcW w:w="1230" w:type="dxa"/>
            <w:tcBorders>
              <w:right w:val="nil"/>
            </w:tcBorders>
          </w:tcPr>
          <w:p w:rsidR="007350B2" w:rsidP="007350B2" w:rsidRDefault="007350B2" w14:paraId="16A2A6BE" w14:textId="77777777">
            <w:pPr>
              <w:rPr>
                <w:rFonts w:ascii="Fira Sans" w:hAnsi="Fira Sans" w:cs="Arial"/>
                <w:b/>
                <w:color w:val="212121"/>
              </w:rPr>
            </w:pPr>
            <w:r w:rsidRPr="007350B2">
              <w:rPr>
                <w:rFonts w:ascii="Fira Sans" w:hAnsi="Fira Sans" w:cs="Arial"/>
                <w:b/>
                <w:color w:val="212121"/>
              </w:rPr>
              <w:t>Institution: Other:</w:t>
            </w:r>
          </w:p>
          <w:p w:rsidRPr="007350B2" w:rsidR="007350B2" w:rsidP="007350B2" w:rsidRDefault="007350B2" w14:paraId="7DDFE0EB" w14:textId="03EC2DB8">
            <w:pPr>
              <w:rPr>
                <w:rFonts w:ascii="Fira Sans" w:hAnsi="Fira Sans" w:cs="Arial"/>
                <w:b/>
                <w:color w:val="212121"/>
              </w:rPr>
            </w:pPr>
          </w:p>
        </w:tc>
        <w:tc>
          <w:tcPr>
            <w:tcW w:w="2106" w:type="dxa"/>
            <w:tcBorders>
              <w:left w:val="nil"/>
              <w:right w:val="nil"/>
            </w:tcBorders>
          </w:tcPr>
          <w:p w:rsidRPr="007350B2" w:rsidR="007350B2" w:rsidP="007350B2" w:rsidRDefault="007350B2" w14:paraId="10C487B1" w14:textId="77777777">
            <w:pPr>
              <w:rPr>
                <w:rFonts w:ascii="Fira Sans" w:hAnsi="Fira Sans" w:cs="Arial"/>
                <w:b/>
                <w:color w:val="212121"/>
              </w:rPr>
            </w:pPr>
            <w:r w:rsidRPr="007350B2">
              <w:rPr>
                <w:rFonts w:ascii="Fira Sans" w:hAnsi="Fira Sans" w:cs="Arial"/>
                <w:b/>
                <w:color w:val="212121"/>
              </w:rPr>
              <w:t>ACHRI</w:t>
            </w:r>
            <w:r w:rsidRPr="007350B2">
              <w:rPr>
                <w:rFonts w:ascii="Fira Sans" w:hAnsi="Fira Sans" w:cs="Arial"/>
                <w:b/>
                <w:color w:val="212121"/>
              </w:rPr>
              <w:tab/>
            </w:r>
            <w:r w:rsidRPr="007350B2">
              <w:rPr>
                <w:rFonts w:ascii="Fira Sans" w:hAnsi="Fira Sans" w:cs="Arial"/>
                <w:b/>
                <w:color w:val="212121"/>
              </w:rPr>
              <w:t>UAMS</w:t>
            </w:r>
          </w:p>
          <w:p w:rsidRPr="007350B2" w:rsidR="007350B2" w:rsidP="007350B2" w:rsidRDefault="007350B2" w14:paraId="5E964F91" w14:textId="77777777">
            <w:pPr>
              <w:rPr>
                <w:rFonts w:ascii="Fira Sans" w:hAnsi="Fira Sans" w:cs="Arial"/>
                <w:color w:val="212121"/>
              </w:rPr>
            </w:pPr>
            <w:r w:rsidRPr="007350B2">
              <w:rPr>
                <w:rFonts w:ascii="Fira Sans" w:hAnsi="Fira Sans" w:cs="Arial"/>
                <w:color w:val="212121"/>
              </w:rPr>
              <w:t>(Select all that apply)</w:t>
            </w:r>
          </w:p>
        </w:tc>
        <w:tc>
          <w:tcPr>
            <w:tcW w:w="1174" w:type="dxa"/>
            <w:gridSpan w:val="4"/>
            <w:tcBorders>
              <w:left w:val="nil"/>
              <w:right w:val="nil"/>
            </w:tcBorders>
          </w:tcPr>
          <w:p w:rsidRPr="007350B2" w:rsidR="007350B2" w:rsidP="007350B2" w:rsidRDefault="007350B2" w14:paraId="47774557" w14:textId="77777777">
            <w:pPr>
              <w:rPr>
                <w:rFonts w:ascii="Fira Sans" w:hAnsi="Fira Sans" w:cs="Arial"/>
                <w:b/>
                <w:color w:val="212121"/>
              </w:rPr>
            </w:pPr>
            <w:r w:rsidRPr="007350B2">
              <w:rPr>
                <w:rFonts w:ascii="Fira Sans" w:hAnsi="Fira Sans" w:cs="Arial"/>
                <w:b/>
                <w:color w:val="212121"/>
              </w:rPr>
              <w:t>CAVHS</w:t>
            </w:r>
          </w:p>
        </w:tc>
        <w:tc>
          <w:tcPr>
            <w:tcW w:w="1610" w:type="dxa"/>
            <w:tcBorders>
              <w:left w:val="nil"/>
            </w:tcBorders>
          </w:tcPr>
          <w:p w:rsidRPr="007350B2" w:rsidR="007350B2" w:rsidP="007350B2" w:rsidRDefault="007350B2" w14:paraId="45AC0860" w14:textId="77777777">
            <w:pPr>
              <w:rPr>
                <w:rFonts w:ascii="Fira Sans" w:hAnsi="Fira Sans" w:cs="Arial"/>
                <w:b/>
                <w:color w:val="212121"/>
              </w:rPr>
            </w:pPr>
            <w:r w:rsidRPr="007350B2">
              <w:rPr>
                <w:rFonts w:ascii="Fira Sans" w:hAnsi="Fira Sans" w:cs="Arial"/>
                <w:b/>
                <w:color w:val="212121"/>
              </w:rPr>
              <w:t>UAMS NW</w:t>
            </w:r>
          </w:p>
        </w:tc>
        <w:tc>
          <w:tcPr>
            <w:tcW w:w="4772" w:type="dxa"/>
            <w:gridSpan w:val="5"/>
          </w:tcPr>
          <w:p w:rsidRPr="007350B2" w:rsidR="007350B2" w:rsidP="007350B2" w:rsidRDefault="007350B2" w14:paraId="73CA28AF" w14:textId="77777777">
            <w:pPr>
              <w:rPr>
                <w:rFonts w:ascii="Fira Sans" w:hAnsi="Fira Sans" w:cs="Arial"/>
                <w:b/>
                <w:color w:val="212121"/>
              </w:rPr>
            </w:pPr>
            <w:r w:rsidRPr="007350B2">
              <w:rPr>
                <w:rFonts w:ascii="Fira Sans" w:hAnsi="Fira Sans" w:cs="Arial"/>
                <w:b/>
                <w:color w:val="212121"/>
              </w:rPr>
              <w:t>Department/Division:</w:t>
            </w:r>
          </w:p>
        </w:tc>
      </w:tr>
      <w:tr w:rsidRPr="007350B2" w:rsidR="007350B2" w:rsidTr="007350B2" w14:paraId="69032D67" w14:textId="77777777">
        <w:trPr>
          <w:trHeight w:val="475" w:hRule="exact"/>
        </w:trPr>
        <w:tc>
          <w:tcPr>
            <w:tcW w:w="1230" w:type="dxa"/>
            <w:tcBorders>
              <w:right w:val="nil"/>
            </w:tcBorders>
          </w:tcPr>
          <w:p w:rsidRPr="007350B2" w:rsidR="007350B2" w:rsidP="007350B2" w:rsidRDefault="007350B2" w14:paraId="48C367D6" w14:textId="77777777">
            <w:pPr>
              <w:rPr>
                <w:rFonts w:ascii="Fira Sans" w:hAnsi="Fira Sans" w:cs="Arial"/>
                <w:b/>
                <w:color w:val="212121"/>
              </w:rPr>
            </w:pPr>
            <w:r w:rsidRPr="007350B2">
              <w:rPr>
                <w:rFonts w:ascii="Fira Sans" w:hAnsi="Fira Sans" w:cs="Arial"/>
                <w:b/>
                <w:color w:val="212121"/>
              </w:rPr>
              <w:t>Address:</w:t>
            </w:r>
          </w:p>
        </w:tc>
        <w:tc>
          <w:tcPr>
            <w:tcW w:w="2106" w:type="dxa"/>
            <w:tcBorders>
              <w:left w:val="nil"/>
              <w:right w:val="nil"/>
            </w:tcBorders>
          </w:tcPr>
          <w:p w:rsidRPr="007350B2" w:rsidR="007350B2" w:rsidP="007350B2" w:rsidRDefault="007350B2" w14:paraId="0B7365CC" w14:textId="77777777">
            <w:pPr>
              <w:rPr>
                <w:rFonts w:ascii="Fira Sans" w:hAnsi="Fira Sans" w:cs="Arial"/>
                <w:b/>
                <w:color w:val="212121"/>
              </w:rPr>
            </w:pPr>
          </w:p>
          <w:p w:rsidRPr="007350B2" w:rsidR="007350B2" w:rsidP="007350B2" w:rsidRDefault="007350B2" w14:paraId="6514E98C" w14:textId="77777777">
            <w:pPr>
              <w:rPr>
                <w:rFonts w:ascii="Fira Sans" w:hAnsi="Fira Sans" w:cs="Arial"/>
                <w:color w:val="212121"/>
              </w:rPr>
            </w:pPr>
            <w:r w:rsidRPr="007350B2">
              <w:rPr>
                <w:rFonts w:ascii="Fira Sans" w:hAnsi="Fira Sans" w:cs="Arial"/>
                <w:color w:val="212121"/>
              </w:rPr>
              <w:t>Street</w:t>
            </w:r>
          </w:p>
        </w:tc>
        <w:tc>
          <w:tcPr>
            <w:tcW w:w="1174" w:type="dxa"/>
            <w:gridSpan w:val="4"/>
            <w:tcBorders>
              <w:left w:val="nil"/>
              <w:right w:val="nil"/>
            </w:tcBorders>
          </w:tcPr>
          <w:p w:rsidRPr="007350B2" w:rsidR="007350B2" w:rsidP="007350B2" w:rsidRDefault="007350B2" w14:paraId="6E5080AA" w14:textId="77777777">
            <w:pPr>
              <w:rPr>
                <w:rFonts w:ascii="Fira Sans" w:hAnsi="Fira Sans" w:cs="Arial"/>
                <w:color w:val="212121"/>
              </w:rPr>
            </w:pPr>
          </w:p>
        </w:tc>
        <w:tc>
          <w:tcPr>
            <w:tcW w:w="1610" w:type="dxa"/>
            <w:tcBorders>
              <w:left w:val="nil"/>
              <w:right w:val="nil"/>
            </w:tcBorders>
          </w:tcPr>
          <w:p w:rsidRPr="007350B2" w:rsidR="007350B2" w:rsidP="007350B2" w:rsidRDefault="007350B2" w14:paraId="2164EDAD" w14:textId="77777777">
            <w:pPr>
              <w:rPr>
                <w:rFonts w:ascii="Fira Sans" w:hAnsi="Fira Sans" w:cs="Arial"/>
                <w:color w:val="212121"/>
              </w:rPr>
            </w:pPr>
          </w:p>
        </w:tc>
        <w:tc>
          <w:tcPr>
            <w:tcW w:w="538" w:type="dxa"/>
            <w:tcBorders>
              <w:left w:val="nil"/>
              <w:right w:val="nil"/>
            </w:tcBorders>
          </w:tcPr>
          <w:p w:rsidRPr="007350B2" w:rsidR="007350B2" w:rsidP="007350B2" w:rsidRDefault="007350B2" w14:paraId="37FEB953" w14:textId="77777777">
            <w:pPr>
              <w:rPr>
                <w:rFonts w:ascii="Fira Sans" w:hAnsi="Fira Sans" w:cs="Arial"/>
                <w:b/>
                <w:color w:val="212121"/>
              </w:rPr>
            </w:pPr>
          </w:p>
          <w:p w:rsidRPr="007350B2" w:rsidR="007350B2" w:rsidP="007350B2" w:rsidRDefault="007350B2" w14:paraId="421876D3" w14:textId="77777777">
            <w:pPr>
              <w:rPr>
                <w:rFonts w:ascii="Fira Sans" w:hAnsi="Fira Sans" w:cs="Arial"/>
                <w:color w:val="212121"/>
              </w:rPr>
            </w:pPr>
            <w:r w:rsidRPr="007350B2">
              <w:rPr>
                <w:rFonts w:ascii="Fira Sans" w:hAnsi="Fira Sans" w:cs="Arial"/>
                <w:color w:val="212121"/>
              </w:rPr>
              <w:t>City</w:t>
            </w:r>
          </w:p>
        </w:tc>
        <w:tc>
          <w:tcPr>
            <w:tcW w:w="782" w:type="dxa"/>
            <w:tcBorders>
              <w:left w:val="nil"/>
              <w:right w:val="nil"/>
            </w:tcBorders>
          </w:tcPr>
          <w:p w:rsidRPr="007350B2" w:rsidR="007350B2" w:rsidP="007350B2" w:rsidRDefault="007350B2" w14:paraId="3F93560B" w14:textId="77777777">
            <w:pPr>
              <w:rPr>
                <w:rFonts w:ascii="Fira Sans" w:hAnsi="Fira Sans" w:cs="Arial"/>
                <w:color w:val="212121"/>
              </w:rPr>
            </w:pPr>
          </w:p>
        </w:tc>
        <w:tc>
          <w:tcPr>
            <w:tcW w:w="120" w:type="dxa"/>
            <w:tcBorders>
              <w:left w:val="nil"/>
              <w:right w:val="nil"/>
            </w:tcBorders>
          </w:tcPr>
          <w:p w:rsidRPr="007350B2" w:rsidR="007350B2" w:rsidP="007350B2" w:rsidRDefault="007350B2" w14:paraId="1258B239" w14:textId="77777777">
            <w:pPr>
              <w:rPr>
                <w:rFonts w:ascii="Fira Sans" w:hAnsi="Fira Sans" w:cs="Arial"/>
                <w:color w:val="212121"/>
              </w:rPr>
            </w:pPr>
          </w:p>
        </w:tc>
        <w:tc>
          <w:tcPr>
            <w:tcW w:w="1543" w:type="dxa"/>
            <w:tcBorders>
              <w:left w:val="nil"/>
              <w:right w:val="nil"/>
            </w:tcBorders>
          </w:tcPr>
          <w:p w:rsidRPr="007350B2" w:rsidR="007350B2" w:rsidP="007350B2" w:rsidRDefault="007350B2" w14:paraId="6FBA0075" w14:textId="77777777">
            <w:pPr>
              <w:rPr>
                <w:rFonts w:ascii="Fira Sans" w:hAnsi="Fira Sans" w:cs="Arial"/>
                <w:b/>
                <w:color w:val="212121"/>
              </w:rPr>
            </w:pPr>
          </w:p>
          <w:p w:rsidRPr="007350B2" w:rsidR="007350B2" w:rsidP="007350B2" w:rsidRDefault="007350B2" w14:paraId="4DB07AD8" w14:textId="77777777">
            <w:pPr>
              <w:rPr>
                <w:rFonts w:ascii="Fira Sans" w:hAnsi="Fira Sans" w:cs="Arial"/>
                <w:color w:val="212121"/>
              </w:rPr>
            </w:pPr>
            <w:r w:rsidRPr="007350B2">
              <w:rPr>
                <w:rFonts w:ascii="Fira Sans" w:hAnsi="Fira Sans" w:cs="Arial"/>
                <w:color w:val="212121"/>
              </w:rPr>
              <w:t>State</w:t>
            </w:r>
          </w:p>
        </w:tc>
        <w:tc>
          <w:tcPr>
            <w:tcW w:w="1789" w:type="dxa"/>
            <w:tcBorders>
              <w:left w:val="nil"/>
            </w:tcBorders>
          </w:tcPr>
          <w:p w:rsidRPr="007350B2" w:rsidR="007350B2" w:rsidP="007350B2" w:rsidRDefault="007350B2" w14:paraId="06659181" w14:textId="77777777">
            <w:pPr>
              <w:rPr>
                <w:rFonts w:ascii="Fira Sans" w:hAnsi="Fira Sans" w:cs="Arial"/>
                <w:b/>
                <w:color w:val="212121"/>
              </w:rPr>
            </w:pPr>
          </w:p>
          <w:p w:rsidRPr="007350B2" w:rsidR="007350B2" w:rsidP="007350B2" w:rsidRDefault="007350B2" w14:paraId="018BBDF6" w14:textId="77777777">
            <w:pPr>
              <w:rPr>
                <w:rFonts w:ascii="Fira Sans" w:hAnsi="Fira Sans" w:cs="Arial"/>
                <w:color w:val="212121"/>
              </w:rPr>
            </w:pPr>
            <w:r w:rsidRPr="007350B2">
              <w:rPr>
                <w:rFonts w:ascii="Fira Sans" w:hAnsi="Fira Sans" w:cs="Arial"/>
                <w:color w:val="212121"/>
              </w:rPr>
              <w:t>Zip</w:t>
            </w:r>
          </w:p>
        </w:tc>
      </w:tr>
      <w:tr w:rsidRPr="007350B2" w:rsidR="007350B2" w:rsidTr="007350B2" w14:paraId="2B061210" w14:textId="77777777">
        <w:trPr>
          <w:trHeight w:val="451" w:hRule="exact"/>
        </w:trPr>
        <w:tc>
          <w:tcPr>
            <w:tcW w:w="3802" w:type="dxa"/>
            <w:gridSpan w:val="4"/>
          </w:tcPr>
          <w:p w:rsidRPr="007350B2" w:rsidR="007350B2" w:rsidP="007350B2" w:rsidRDefault="007350B2" w14:paraId="39F1BA9C" w14:textId="77777777">
            <w:pPr>
              <w:rPr>
                <w:rFonts w:ascii="Fira Sans" w:hAnsi="Fira Sans" w:cs="Arial"/>
                <w:b/>
                <w:color w:val="212121"/>
              </w:rPr>
            </w:pPr>
            <w:r w:rsidRPr="007350B2">
              <w:rPr>
                <w:rFonts w:ascii="Fira Sans" w:hAnsi="Fira Sans" w:cs="Arial"/>
                <w:b/>
                <w:color w:val="212121"/>
              </w:rPr>
              <w:t>Telephone:</w:t>
            </w:r>
          </w:p>
        </w:tc>
        <w:tc>
          <w:tcPr>
            <w:tcW w:w="2856" w:type="dxa"/>
            <w:gridSpan w:val="4"/>
          </w:tcPr>
          <w:p w:rsidRPr="007350B2" w:rsidR="007350B2" w:rsidP="007350B2" w:rsidRDefault="007350B2" w14:paraId="0990D116" w14:textId="77777777">
            <w:pPr>
              <w:rPr>
                <w:rFonts w:ascii="Fira Sans" w:hAnsi="Fira Sans" w:cs="Arial"/>
                <w:b/>
                <w:color w:val="212121"/>
              </w:rPr>
            </w:pPr>
            <w:r w:rsidRPr="007350B2">
              <w:rPr>
                <w:rFonts w:ascii="Fira Sans" w:hAnsi="Fira Sans" w:cs="Arial"/>
                <w:b/>
                <w:color w:val="212121"/>
              </w:rPr>
              <w:t>Fax:</w:t>
            </w:r>
          </w:p>
        </w:tc>
        <w:tc>
          <w:tcPr>
            <w:tcW w:w="4234" w:type="dxa"/>
            <w:gridSpan w:val="4"/>
          </w:tcPr>
          <w:p w:rsidRPr="007350B2" w:rsidR="007350B2" w:rsidP="007350B2" w:rsidRDefault="007350B2" w14:paraId="13B1E760" w14:textId="77777777">
            <w:pPr>
              <w:rPr>
                <w:rFonts w:ascii="Fira Sans" w:hAnsi="Fira Sans" w:cs="Arial"/>
                <w:b/>
                <w:color w:val="212121"/>
              </w:rPr>
            </w:pPr>
            <w:r w:rsidRPr="007350B2">
              <w:rPr>
                <w:rFonts w:ascii="Fira Sans" w:hAnsi="Fira Sans" w:cs="Arial"/>
                <w:b/>
                <w:color w:val="212121"/>
              </w:rPr>
              <w:t>E-mail Address:</w:t>
            </w:r>
          </w:p>
        </w:tc>
      </w:tr>
    </w:tbl>
    <w:p w:rsidR="004C48A1" w:rsidRDefault="004C48A1" w14:paraId="3FAAE4C5" w14:textId="77777777">
      <w:pPr>
        <w:rPr>
          <w:rFonts w:ascii="Fira Sans" w:hAnsi="Fira Sans" w:cs="Arial"/>
          <w:color w:val="212121"/>
        </w:rPr>
      </w:pPr>
    </w:p>
    <w:p w:rsidRPr="00456D95" w:rsidR="00726C86" w:rsidP="00456D95" w:rsidRDefault="00456D95" w14:paraId="78291690" w14:textId="0E191275">
      <w:pPr>
        <w:tabs>
          <w:tab w:val="left" w:pos="6630"/>
        </w:tabs>
        <w:rPr>
          <w:rFonts w:ascii="Times New Roman" w:hAnsi="Times New Roman" w:cs="Times New Roman"/>
          <w:b/>
        </w:rPr>
      </w:pPr>
      <w:r w:rsidRPr="00456D95">
        <w:rPr>
          <w:rFonts w:ascii="Times New Roman" w:hAnsi="Times New Roman" w:cs="Times New Roman"/>
          <w:b/>
        </w:rPr>
        <w:t xml:space="preserve">Underrepresented Minority Status </w:t>
      </w:r>
      <w:r>
        <w:rPr>
          <w:rFonts w:ascii="Times New Roman" w:hAnsi="Times New Roman" w:cs="Times New Roman"/>
          <w:b/>
        </w:rPr>
        <w:t>(</w:t>
      </w:r>
      <w:r w:rsidRPr="00456D95">
        <w:rPr>
          <w:rFonts w:ascii="Times New Roman" w:hAnsi="Times New Roman" w:cs="Times New Roman"/>
        </w:rPr>
        <w:t>Select all that apply)</w:t>
      </w:r>
      <w:r w:rsidRPr="00456D95" w:rsidR="00726C86">
        <w:rPr>
          <w:rFonts w:ascii="Times New Roman" w:hAnsi="Times New Roman" w:cs="Times New Roman"/>
          <w:b/>
        </w:rPr>
        <w:tab/>
      </w:r>
    </w:p>
    <w:p w:rsidR="009F2672" w:rsidP="00456D95" w:rsidRDefault="00456D95" w14:paraId="06C68BB4" w14:textId="515B30A4">
      <w:pPr>
        <w:pStyle w:val="ListParagraph"/>
        <w:numPr>
          <w:ilvl w:val="0"/>
          <w:numId w:val="6"/>
        </w:numPr>
        <w:tabs>
          <w:tab w:val="left" w:pos="6630"/>
        </w:tabs>
        <w:rPr>
          <w:rFonts w:ascii="Arial" w:hAnsi="Arial" w:cs="Arial"/>
        </w:rPr>
      </w:pPr>
      <w:r>
        <w:rPr>
          <w:rFonts w:ascii="Arial" w:hAnsi="Arial" w:cs="Arial"/>
        </w:rPr>
        <w:t>Individuals with Disabilities</w:t>
      </w:r>
    </w:p>
    <w:p w:rsidR="00456D95" w:rsidP="00456D95" w:rsidRDefault="00456D95" w14:paraId="5DFCB3ED" w14:textId="0B194932">
      <w:pPr>
        <w:pStyle w:val="ListParagraph"/>
        <w:numPr>
          <w:ilvl w:val="0"/>
          <w:numId w:val="6"/>
        </w:numPr>
        <w:tabs>
          <w:tab w:val="left" w:pos="6630"/>
        </w:tabs>
        <w:rPr>
          <w:rFonts w:ascii="Arial" w:hAnsi="Arial" w:cs="Arial"/>
        </w:rPr>
      </w:pPr>
      <w:r>
        <w:rPr>
          <w:rFonts w:ascii="Arial" w:hAnsi="Arial" w:cs="Arial"/>
        </w:rPr>
        <w:t xml:space="preserve">Racial </w:t>
      </w:r>
    </w:p>
    <w:p w:rsidR="00456D95" w:rsidP="00456D95" w:rsidRDefault="00456D95" w14:paraId="76C0AB62" w14:textId="77777777">
      <w:pPr>
        <w:pStyle w:val="ListParagraph"/>
        <w:numPr>
          <w:ilvl w:val="1"/>
          <w:numId w:val="6"/>
        </w:numPr>
        <w:tabs>
          <w:tab w:val="left" w:pos="6630"/>
        </w:tabs>
        <w:rPr>
          <w:rFonts w:ascii="Arial" w:hAnsi="Arial" w:cs="Arial"/>
        </w:rPr>
      </w:pPr>
      <w:r w:rsidRPr="00456D95">
        <w:rPr>
          <w:rFonts w:ascii="Arial" w:hAnsi="Arial" w:cs="Arial"/>
        </w:rPr>
        <w:t xml:space="preserve">American Indians or Alaska Natives </w:t>
      </w:r>
    </w:p>
    <w:p w:rsidR="00456D95" w:rsidP="00456D95" w:rsidRDefault="00456D95" w14:paraId="23CAFBB9" w14:textId="72EC853F">
      <w:pPr>
        <w:pStyle w:val="ListParagraph"/>
        <w:numPr>
          <w:ilvl w:val="1"/>
          <w:numId w:val="6"/>
        </w:numPr>
        <w:tabs>
          <w:tab w:val="left" w:pos="6630"/>
        </w:tabs>
        <w:rPr>
          <w:rFonts w:ascii="Arial" w:hAnsi="Arial" w:cs="Arial"/>
        </w:rPr>
      </w:pPr>
      <w:r w:rsidRPr="00456D95">
        <w:rPr>
          <w:rFonts w:ascii="Arial" w:hAnsi="Arial" w:cs="Arial"/>
        </w:rPr>
        <w:t>Blacks or African Americans</w:t>
      </w:r>
    </w:p>
    <w:p w:rsidR="00456D95" w:rsidP="00456D95" w:rsidRDefault="00456D95" w14:paraId="543AB1F6" w14:textId="77777777">
      <w:pPr>
        <w:pStyle w:val="ListParagraph"/>
        <w:numPr>
          <w:ilvl w:val="1"/>
          <w:numId w:val="6"/>
        </w:numPr>
        <w:tabs>
          <w:tab w:val="left" w:pos="6630"/>
        </w:tabs>
        <w:rPr>
          <w:rFonts w:ascii="Arial" w:hAnsi="Arial" w:cs="Arial"/>
        </w:rPr>
      </w:pPr>
      <w:r w:rsidRPr="00456D95">
        <w:rPr>
          <w:rFonts w:ascii="Arial" w:hAnsi="Arial" w:cs="Arial"/>
        </w:rPr>
        <w:t>Hispanics or Latinos</w:t>
      </w:r>
    </w:p>
    <w:p w:rsidR="00456D95" w:rsidP="00456D95" w:rsidRDefault="00456D95" w14:paraId="44967FB9" w14:textId="77777777">
      <w:pPr>
        <w:pStyle w:val="ListParagraph"/>
        <w:numPr>
          <w:ilvl w:val="1"/>
          <w:numId w:val="6"/>
        </w:numPr>
        <w:tabs>
          <w:tab w:val="left" w:pos="6630"/>
        </w:tabs>
        <w:rPr>
          <w:rFonts w:ascii="Arial" w:hAnsi="Arial" w:cs="Arial"/>
        </w:rPr>
      </w:pPr>
      <w:r w:rsidRPr="00456D95">
        <w:rPr>
          <w:rFonts w:ascii="Arial" w:hAnsi="Arial" w:cs="Arial"/>
        </w:rPr>
        <w:t xml:space="preserve">Native Hawaiians </w:t>
      </w:r>
    </w:p>
    <w:p w:rsidR="00456D95" w:rsidP="00456D95" w:rsidRDefault="00456D95" w14:paraId="743015FF" w14:textId="587BC536">
      <w:pPr>
        <w:pStyle w:val="ListParagraph"/>
        <w:numPr>
          <w:ilvl w:val="1"/>
          <w:numId w:val="6"/>
        </w:numPr>
        <w:tabs>
          <w:tab w:val="left" w:pos="6630"/>
        </w:tabs>
        <w:rPr>
          <w:rFonts w:ascii="Arial" w:hAnsi="Arial" w:cs="Arial"/>
        </w:rPr>
      </w:pPr>
      <w:r>
        <w:rPr>
          <w:rFonts w:ascii="Arial" w:hAnsi="Arial" w:cs="Arial"/>
        </w:rPr>
        <w:t>O</w:t>
      </w:r>
      <w:r w:rsidRPr="00456D95">
        <w:rPr>
          <w:rFonts w:ascii="Arial" w:hAnsi="Arial" w:cs="Arial"/>
        </w:rPr>
        <w:t>ther Pacific Islanders</w:t>
      </w:r>
    </w:p>
    <w:p w:rsidR="00456D95" w:rsidP="00456D95" w:rsidRDefault="00456D95" w14:paraId="1F499724" w14:textId="72E5C142">
      <w:pPr>
        <w:pStyle w:val="ListParagraph"/>
        <w:numPr>
          <w:ilvl w:val="0"/>
          <w:numId w:val="6"/>
        </w:numPr>
        <w:tabs>
          <w:tab w:val="left" w:pos="6630"/>
        </w:tabs>
        <w:rPr>
          <w:rFonts w:ascii="Arial" w:hAnsi="Arial" w:cs="Arial"/>
        </w:rPr>
      </w:pPr>
      <w:r>
        <w:rPr>
          <w:rFonts w:ascii="Arial" w:hAnsi="Arial" w:cs="Arial"/>
        </w:rPr>
        <w:t xml:space="preserve">List two or more of the disadvantaged categories described by NIH in this RFA </w:t>
      </w:r>
    </w:p>
    <w:p w:rsidR="00456D95" w:rsidP="000A431B" w:rsidRDefault="00456D95" w14:paraId="7333E800" w14:textId="2E57E236">
      <w:pPr>
        <w:tabs>
          <w:tab w:val="left" w:pos="6630"/>
        </w:tabs>
        <w:rPr>
          <w:rFonts w:ascii="Times New Roman" w:hAnsi="Times New Roman" w:cs="Times New Roman"/>
          <w:b/>
        </w:rPr>
      </w:pPr>
      <w:r w:rsidRPr="000A431B">
        <w:rPr>
          <w:rFonts w:ascii="Times New Roman" w:hAnsi="Times New Roman" w:cs="Times New Roman"/>
          <w:b/>
        </w:rPr>
        <w:t>Project Title</w:t>
      </w:r>
    </w:p>
    <w:p w:rsidR="00456D95" w:rsidP="000A431B" w:rsidRDefault="00456D95" w14:paraId="7C8DF01B" w14:textId="6C412861">
      <w:pPr>
        <w:tabs>
          <w:tab w:val="left" w:pos="6630"/>
        </w:tabs>
        <w:rPr>
          <w:rFonts w:ascii="Times New Roman" w:hAnsi="Times New Roman" w:cs="Times New Roman"/>
          <w:b/>
        </w:rPr>
      </w:pPr>
    </w:p>
    <w:p w:rsidRPr="000A431B" w:rsidR="00456D95" w:rsidP="000A431B" w:rsidRDefault="000A431B" w14:paraId="1AB6F2B9" w14:textId="03E21BFC">
      <w:pPr>
        <w:tabs>
          <w:tab w:val="left" w:pos="6630"/>
        </w:tabs>
        <w:rPr>
          <w:rFonts w:ascii="Times New Roman" w:hAnsi="Times New Roman" w:cs="Times New Roman"/>
          <w:b/>
        </w:rPr>
      </w:pPr>
      <w:r>
        <w:rPr>
          <w:rFonts w:ascii="Times New Roman" w:hAnsi="Times New Roman" w:cs="Times New Roman"/>
          <w:b/>
        </w:rPr>
        <w:t>Project Summary</w:t>
      </w:r>
    </w:p>
    <w:sectPr w:rsidRPr="000A431B" w:rsidR="00456D95" w:rsidSect="00E638E6">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43" w:rsidP="0037790F" w:rsidRDefault="00F96B43" w14:paraId="1A69C239" w14:textId="77777777">
      <w:pPr>
        <w:spacing w:after="0" w:line="240" w:lineRule="auto"/>
      </w:pPr>
      <w:r>
        <w:separator/>
      </w:r>
    </w:p>
  </w:endnote>
  <w:endnote w:type="continuationSeparator" w:id="0">
    <w:p w:rsidR="00F96B43" w:rsidP="0037790F" w:rsidRDefault="00F96B43" w14:paraId="2A67BC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a">
    <w:altName w:val="MS Gothic"/>
    <w:charset w:val="00"/>
    <w:family w:val="roman"/>
    <w:pitch w:val="variable"/>
    <w:sig w:usb0="800022FF" w:usb1="0A03FFFF" w:usb2="0F040027"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ira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43" w:rsidP="0037790F" w:rsidRDefault="00F96B43" w14:paraId="45DA23E6" w14:textId="77777777">
      <w:pPr>
        <w:spacing w:after="0" w:line="240" w:lineRule="auto"/>
      </w:pPr>
      <w:r>
        <w:separator/>
      </w:r>
    </w:p>
  </w:footnote>
  <w:footnote w:type="continuationSeparator" w:id="0">
    <w:p w:rsidR="00F96B43" w:rsidP="0037790F" w:rsidRDefault="00F96B43" w14:paraId="01CDE3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7790F" w:rsidRDefault="008B77B6" w14:paraId="3F82B7E6" w14:textId="766E7B1F">
    <w:pPr>
      <w:pStyle w:val="Header"/>
    </w:pPr>
    <w:r w:rsidRPr="0037790F">
      <w:rPr>
        <w:noProof/>
      </w:rPr>
      <w:drawing>
        <wp:anchor distT="0" distB="0" distL="114300" distR="114300" simplePos="0" relativeHeight="251658240" behindDoc="0" locked="0" layoutInCell="1" allowOverlap="1" wp14:anchorId="3335E992" wp14:editId="1313EC80">
          <wp:simplePos x="0" y="0"/>
          <wp:positionH relativeFrom="column">
            <wp:posOffset>3467100</wp:posOffset>
          </wp:positionH>
          <wp:positionV relativeFrom="paragraph">
            <wp:posOffset>-133350</wp:posOffset>
          </wp:positionV>
          <wp:extent cx="3120390" cy="549275"/>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039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0ED44D" wp14:editId="267C15DA">
          <wp:simplePos x="0" y="0"/>
          <wp:positionH relativeFrom="margin">
            <wp:align>left</wp:align>
          </wp:positionH>
          <wp:positionV relativeFrom="paragraph">
            <wp:posOffset>-161925</wp:posOffset>
          </wp:positionV>
          <wp:extent cx="1228725" cy="605459"/>
          <wp:effectExtent l="0" t="0" r="0" b="4445"/>
          <wp:wrapNone/>
          <wp:docPr id="7" name="Picture 7" descr="C:\Users\nabaweesirosemary\AppData\Local\Microsoft\Windows\INetCache\Content.Word\UAMS_DiversityEquityInclu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aweesirosemary\AppData\Local\Microsoft\Windows\INetCache\Content.Word\UAMS_DiversityEquityInclusion(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5253" cy="618531"/>
                  </a:xfrm>
                  <a:prstGeom prst="rect">
                    <a:avLst/>
                  </a:prstGeom>
                  <a:noFill/>
                  <a:ln>
                    <a:noFill/>
                  </a:ln>
                </pic:spPr>
              </pic:pic>
            </a:graphicData>
          </a:graphic>
          <wp14:sizeRelH relativeFrom="page">
            <wp14:pctWidth>0</wp14:pctWidth>
          </wp14:sizeRelH>
          <wp14:sizeRelV relativeFrom="page">
            <wp14:pctHeight>0</wp14:pctHeight>
          </wp14:sizeRelV>
        </wp:anchor>
      </w:drawing>
    </w:r>
    <w:r w:rsidR="00C64B57">
      <w:rPr/>
      <w:t xml:space="preserve">                  </w:t>
    </w:r>
    <w:r w:rsidR="0037790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C3D"/>
    <w:multiLevelType w:val="hybridMultilevel"/>
    <w:tmpl w:val="2F86762A"/>
    <w:lvl w:ilvl="0" w:tplc="41B88100">
      <w:start w:val="1"/>
      <w:numFmt w:val="bullet"/>
      <w:lvlText w:val="❑"/>
      <w:lvlJc w:val="left"/>
      <w:pPr>
        <w:ind w:left="720" w:hanging="360"/>
      </w:pPr>
      <w:rPr>
        <w:rFonts w:hint="default" w:ascii="Symbola" w:hAnsi="Symbo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2C159C"/>
    <w:multiLevelType w:val="hybridMultilevel"/>
    <w:tmpl w:val="04765B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5805DAE"/>
    <w:multiLevelType w:val="hybridMultilevel"/>
    <w:tmpl w:val="531E26B8"/>
    <w:lvl w:ilvl="0" w:tplc="EE7EFEF6">
      <w:numFmt w:val="bullet"/>
      <w:lvlText w:val=""/>
      <w:lvlJc w:val="left"/>
      <w:pPr>
        <w:ind w:left="478" w:hanging="360"/>
      </w:pPr>
      <w:rPr>
        <w:rFonts w:hint="default" w:ascii="Symbol" w:hAnsi="Symbol" w:eastAsia="Symbol" w:cs="Symbol"/>
        <w:w w:val="102"/>
        <w:sz w:val="21"/>
        <w:szCs w:val="21"/>
      </w:rPr>
    </w:lvl>
    <w:lvl w:ilvl="1" w:tplc="C7F6C5AC">
      <w:numFmt w:val="bullet"/>
      <w:lvlText w:val=""/>
      <w:lvlJc w:val="left"/>
      <w:pPr>
        <w:ind w:left="838" w:hanging="360"/>
      </w:pPr>
      <w:rPr>
        <w:rFonts w:hint="default" w:ascii="Symbol" w:hAnsi="Symbol" w:eastAsia="Symbol" w:cs="Symbol"/>
        <w:w w:val="102"/>
        <w:sz w:val="21"/>
        <w:szCs w:val="21"/>
      </w:rPr>
    </w:lvl>
    <w:lvl w:ilvl="2" w:tplc="DD581C0A">
      <w:numFmt w:val="bullet"/>
      <w:lvlText w:val="•"/>
      <w:lvlJc w:val="left"/>
      <w:pPr>
        <w:ind w:left="1560" w:hanging="360"/>
      </w:pPr>
      <w:rPr>
        <w:rFonts w:hint="default"/>
      </w:rPr>
    </w:lvl>
    <w:lvl w:ilvl="3" w:tplc="36269B80">
      <w:numFmt w:val="bullet"/>
      <w:lvlText w:val="•"/>
      <w:lvlJc w:val="left"/>
      <w:pPr>
        <w:ind w:left="2667" w:hanging="360"/>
      </w:pPr>
      <w:rPr>
        <w:rFonts w:hint="default"/>
      </w:rPr>
    </w:lvl>
    <w:lvl w:ilvl="4" w:tplc="0024A400">
      <w:numFmt w:val="bullet"/>
      <w:lvlText w:val="•"/>
      <w:lvlJc w:val="left"/>
      <w:pPr>
        <w:ind w:left="3775" w:hanging="360"/>
      </w:pPr>
      <w:rPr>
        <w:rFonts w:hint="default"/>
      </w:rPr>
    </w:lvl>
    <w:lvl w:ilvl="5" w:tplc="0A6AC588">
      <w:numFmt w:val="bullet"/>
      <w:lvlText w:val="•"/>
      <w:lvlJc w:val="left"/>
      <w:pPr>
        <w:ind w:left="4882" w:hanging="360"/>
      </w:pPr>
      <w:rPr>
        <w:rFonts w:hint="default"/>
      </w:rPr>
    </w:lvl>
    <w:lvl w:ilvl="6" w:tplc="641C0596">
      <w:numFmt w:val="bullet"/>
      <w:lvlText w:val="•"/>
      <w:lvlJc w:val="left"/>
      <w:pPr>
        <w:ind w:left="5990" w:hanging="360"/>
      </w:pPr>
      <w:rPr>
        <w:rFonts w:hint="default"/>
      </w:rPr>
    </w:lvl>
    <w:lvl w:ilvl="7" w:tplc="88E8B57C">
      <w:numFmt w:val="bullet"/>
      <w:lvlText w:val="•"/>
      <w:lvlJc w:val="left"/>
      <w:pPr>
        <w:ind w:left="7097" w:hanging="360"/>
      </w:pPr>
      <w:rPr>
        <w:rFonts w:hint="default"/>
      </w:rPr>
    </w:lvl>
    <w:lvl w:ilvl="8" w:tplc="C2C0D0EC">
      <w:numFmt w:val="bullet"/>
      <w:lvlText w:val="•"/>
      <w:lvlJc w:val="left"/>
      <w:pPr>
        <w:ind w:left="8205" w:hanging="360"/>
      </w:pPr>
      <w:rPr>
        <w:rFonts w:hint="default"/>
      </w:rPr>
    </w:lvl>
  </w:abstractNum>
  <w:abstractNum w:abstractNumId="3" w15:restartNumberingAfterBreak="0">
    <w:nsid w:val="293F0CC8"/>
    <w:multiLevelType w:val="hybridMultilevel"/>
    <w:tmpl w:val="0BD0AB08"/>
    <w:lvl w:ilvl="0" w:tplc="41B88100">
      <w:start w:val="1"/>
      <w:numFmt w:val="bullet"/>
      <w:lvlText w:val="❑"/>
      <w:lvlJc w:val="left"/>
      <w:pPr>
        <w:ind w:left="720" w:hanging="360"/>
      </w:pPr>
      <w:rPr>
        <w:rFonts w:hint="default" w:ascii="Symbola" w:hAnsi="Symbo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43772EF"/>
    <w:multiLevelType w:val="multilevel"/>
    <w:tmpl w:val="F7E0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B06C5D"/>
    <w:multiLevelType w:val="hybridMultilevel"/>
    <w:tmpl w:val="FAF8980C"/>
    <w:lvl w:ilvl="0" w:tplc="927C14FA">
      <w:start w:val="1"/>
      <w:numFmt w:val="decimal"/>
      <w:lvlText w:val="%1."/>
      <w:lvlJc w:val="left"/>
      <w:pPr>
        <w:ind w:left="460" w:hanging="360"/>
      </w:pPr>
      <w:rPr>
        <w:rFonts w:hint="default" w:ascii="Arial" w:hAnsi="Arial" w:eastAsia="Arial" w:cs="Arial"/>
        <w:b/>
        <w:bCs/>
        <w:spacing w:val="0"/>
        <w:w w:val="103"/>
        <w:sz w:val="19"/>
        <w:szCs w:val="19"/>
      </w:rPr>
    </w:lvl>
    <w:lvl w:ilvl="1" w:tplc="35069C80">
      <w:numFmt w:val="bullet"/>
      <w:lvlText w:val="•"/>
      <w:lvlJc w:val="left"/>
      <w:pPr>
        <w:ind w:left="1479" w:hanging="360"/>
      </w:pPr>
      <w:rPr>
        <w:rFonts w:hint="default"/>
      </w:rPr>
    </w:lvl>
    <w:lvl w:ilvl="2" w:tplc="58AC49EE">
      <w:numFmt w:val="bullet"/>
      <w:lvlText w:val="•"/>
      <w:lvlJc w:val="left"/>
      <w:pPr>
        <w:ind w:left="2498" w:hanging="360"/>
      </w:pPr>
      <w:rPr>
        <w:rFonts w:hint="default"/>
      </w:rPr>
    </w:lvl>
    <w:lvl w:ilvl="3" w:tplc="83303BCC">
      <w:numFmt w:val="bullet"/>
      <w:lvlText w:val="•"/>
      <w:lvlJc w:val="left"/>
      <w:pPr>
        <w:ind w:left="3517" w:hanging="360"/>
      </w:pPr>
      <w:rPr>
        <w:rFonts w:hint="default"/>
      </w:rPr>
    </w:lvl>
    <w:lvl w:ilvl="4" w:tplc="84BC8D38">
      <w:numFmt w:val="bullet"/>
      <w:lvlText w:val="•"/>
      <w:lvlJc w:val="left"/>
      <w:pPr>
        <w:ind w:left="4536" w:hanging="360"/>
      </w:pPr>
      <w:rPr>
        <w:rFonts w:hint="default"/>
      </w:rPr>
    </w:lvl>
    <w:lvl w:ilvl="5" w:tplc="12F836E2">
      <w:numFmt w:val="bullet"/>
      <w:lvlText w:val="•"/>
      <w:lvlJc w:val="left"/>
      <w:pPr>
        <w:ind w:left="5555" w:hanging="360"/>
      </w:pPr>
      <w:rPr>
        <w:rFonts w:hint="default"/>
      </w:rPr>
    </w:lvl>
    <w:lvl w:ilvl="6" w:tplc="04463C5E">
      <w:numFmt w:val="bullet"/>
      <w:lvlText w:val="•"/>
      <w:lvlJc w:val="left"/>
      <w:pPr>
        <w:ind w:left="6574" w:hanging="360"/>
      </w:pPr>
      <w:rPr>
        <w:rFonts w:hint="default"/>
      </w:rPr>
    </w:lvl>
    <w:lvl w:ilvl="7" w:tplc="43768B76">
      <w:numFmt w:val="bullet"/>
      <w:lvlText w:val="•"/>
      <w:lvlJc w:val="left"/>
      <w:pPr>
        <w:ind w:left="7593" w:hanging="360"/>
      </w:pPr>
      <w:rPr>
        <w:rFonts w:hint="default"/>
      </w:rPr>
    </w:lvl>
    <w:lvl w:ilvl="8" w:tplc="BED22C94">
      <w:numFmt w:val="bullet"/>
      <w:lvlText w:val="•"/>
      <w:lvlJc w:val="left"/>
      <w:pPr>
        <w:ind w:left="8612" w:hanging="36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7C"/>
    <w:rsid w:val="00025AF3"/>
    <w:rsid w:val="000361DF"/>
    <w:rsid w:val="0003775F"/>
    <w:rsid w:val="00041983"/>
    <w:rsid w:val="000970FB"/>
    <w:rsid w:val="000A431B"/>
    <w:rsid w:val="000A739D"/>
    <w:rsid w:val="000C35ED"/>
    <w:rsid w:val="00113761"/>
    <w:rsid w:val="00197DA6"/>
    <w:rsid w:val="001B5578"/>
    <w:rsid w:val="001C10AB"/>
    <w:rsid w:val="001E0659"/>
    <w:rsid w:val="001F45F0"/>
    <w:rsid w:val="002D3404"/>
    <w:rsid w:val="00344DE1"/>
    <w:rsid w:val="0037790F"/>
    <w:rsid w:val="003C43E2"/>
    <w:rsid w:val="003F2832"/>
    <w:rsid w:val="00410A9B"/>
    <w:rsid w:val="00435EF1"/>
    <w:rsid w:val="00437E21"/>
    <w:rsid w:val="00456D95"/>
    <w:rsid w:val="004A36E0"/>
    <w:rsid w:val="004C48A1"/>
    <w:rsid w:val="004D19A3"/>
    <w:rsid w:val="006143C2"/>
    <w:rsid w:val="00662E7E"/>
    <w:rsid w:val="00705009"/>
    <w:rsid w:val="00714A48"/>
    <w:rsid w:val="00726C86"/>
    <w:rsid w:val="007350B2"/>
    <w:rsid w:val="007453A0"/>
    <w:rsid w:val="00762AC8"/>
    <w:rsid w:val="007C3243"/>
    <w:rsid w:val="00845D2B"/>
    <w:rsid w:val="008828CF"/>
    <w:rsid w:val="008A162E"/>
    <w:rsid w:val="008B7050"/>
    <w:rsid w:val="008B77B6"/>
    <w:rsid w:val="008D51F2"/>
    <w:rsid w:val="008E38C9"/>
    <w:rsid w:val="008E6DAB"/>
    <w:rsid w:val="00917617"/>
    <w:rsid w:val="00933AF1"/>
    <w:rsid w:val="00934738"/>
    <w:rsid w:val="009D6ACB"/>
    <w:rsid w:val="009F2672"/>
    <w:rsid w:val="00A3497D"/>
    <w:rsid w:val="00A83202"/>
    <w:rsid w:val="00A9168F"/>
    <w:rsid w:val="00AA02CA"/>
    <w:rsid w:val="00AE337C"/>
    <w:rsid w:val="00B43CA4"/>
    <w:rsid w:val="00BE27FD"/>
    <w:rsid w:val="00BE77BE"/>
    <w:rsid w:val="00BF3DAC"/>
    <w:rsid w:val="00C20F47"/>
    <w:rsid w:val="00C325B9"/>
    <w:rsid w:val="00C57D09"/>
    <w:rsid w:val="00C64B57"/>
    <w:rsid w:val="00CA494B"/>
    <w:rsid w:val="00CA6D1A"/>
    <w:rsid w:val="00CE3A43"/>
    <w:rsid w:val="00D65C1E"/>
    <w:rsid w:val="00E638E6"/>
    <w:rsid w:val="00F36A42"/>
    <w:rsid w:val="00F96B43"/>
    <w:rsid w:val="00FE0D7B"/>
    <w:rsid w:val="00FE51D8"/>
    <w:rsid w:val="2873D84A"/>
    <w:rsid w:val="6988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95EB"/>
  <w15:chartTrackingRefBased/>
  <w15:docId w15:val="{CBB8189E-9114-4420-BA7B-67E01B4C5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79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790F"/>
  </w:style>
  <w:style w:type="paragraph" w:styleId="Footer">
    <w:name w:val="footer"/>
    <w:basedOn w:val="Normal"/>
    <w:link w:val="FooterChar"/>
    <w:uiPriority w:val="99"/>
    <w:unhideWhenUsed/>
    <w:rsid w:val="003779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790F"/>
  </w:style>
  <w:style w:type="paragraph" w:styleId="NormalWeb">
    <w:name w:val="Normal (Web)"/>
    <w:basedOn w:val="Normal"/>
    <w:uiPriority w:val="99"/>
    <w:semiHidden/>
    <w:unhideWhenUsed/>
    <w:rsid w:val="00714A4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714A48"/>
    <w:rPr>
      <w:color w:val="0000FF"/>
      <w:u w:val="single"/>
    </w:rPr>
  </w:style>
  <w:style w:type="paragraph" w:styleId="ListParagraph">
    <w:name w:val="List Paragraph"/>
    <w:basedOn w:val="Normal"/>
    <w:uiPriority w:val="1"/>
    <w:qFormat/>
    <w:rsid w:val="006143C2"/>
    <w:pPr>
      <w:ind w:left="720"/>
      <w:contextualSpacing/>
    </w:pPr>
  </w:style>
  <w:style w:type="character" w:styleId="CommentReference">
    <w:name w:val="annotation reference"/>
    <w:basedOn w:val="DefaultParagraphFont"/>
    <w:uiPriority w:val="99"/>
    <w:semiHidden/>
    <w:unhideWhenUsed/>
    <w:rsid w:val="00C325B9"/>
    <w:rPr>
      <w:sz w:val="16"/>
      <w:szCs w:val="16"/>
    </w:rPr>
  </w:style>
  <w:style w:type="paragraph" w:styleId="CommentText">
    <w:name w:val="annotation text"/>
    <w:basedOn w:val="Normal"/>
    <w:link w:val="CommentTextChar"/>
    <w:uiPriority w:val="99"/>
    <w:semiHidden/>
    <w:unhideWhenUsed/>
    <w:rsid w:val="00C325B9"/>
    <w:pPr>
      <w:spacing w:line="240" w:lineRule="auto"/>
    </w:pPr>
    <w:rPr>
      <w:sz w:val="20"/>
      <w:szCs w:val="20"/>
    </w:rPr>
  </w:style>
  <w:style w:type="character" w:styleId="CommentTextChar" w:customStyle="1">
    <w:name w:val="Comment Text Char"/>
    <w:basedOn w:val="DefaultParagraphFont"/>
    <w:link w:val="CommentText"/>
    <w:uiPriority w:val="99"/>
    <w:semiHidden/>
    <w:rsid w:val="00C325B9"/>
    <w:rPr>
      <w:sz w:val="20"/>
      <w:szCs w:val="20"/>
    </w:rPr>
  </w:style>
  <w:style w:type="paragraph" w:styleId="CommentSubject">
    <w:name w:val="annotation subject"/>
    <w:basedOn w:val="CommentText"/>
    <w:next w:val="CommentText"/>
    <w:link w:val="CommentSubjectChar"/>
    <w:uiPriority w:val="99"/>
    <w:semiHidden/>
    <w:unhideWhenUsed/>
    <w:rsid w:val="00C325B9"/>
    <w:rPr>
      <w:b/>
      <w:bCs/>
    </w:rPr>
  </w:style>
  <w:style w:type="character" w:styleId="CommentSubjectChar" w:customStyle="1">
    <w:name w:val="Comment Subject Char"/>
    <w:basedOn w:val="CommentTextChar"/>
    <w:link w:val="CommentSubject"/>
    <w:uiPriority w:val="99"/>
    <w:semiHidden/>
    <w:rsid w:val="00C325B9"/>
    <w:rPr>
      <w:b/>
      <w:bCs/>
      <w:sz w:val="20"/>
      <w:szCs w:val="20"/>
    </w:rPr>
  </w:style>
  <w:style w:type="paragraph" w:styleId="BalloonText">
    <w:name w:val="Balloon Text"/>
    <w:basedOn w:val="Normal"/>
    <w:link w:val="BalloonTextChar"/>
    <w:uiPriority w:val="99"/>
    <w:semiHidden/>
    <w:unhideWhenUsed/>
    <w:rsid w:val="00C325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25B9"/>
    <w:rPr>
      <w:rFonts w:ascii="Segoe UI" w:hAnsi="Segoe UI" w:cs="Segoe UI"/>
      <w:sz w:val="18"/>
      <w:szCs w:val="18"/>
    </w:rPr>
  </w:style>
  <w:style w:type="paragraph" w:styleId="TableParagraph" w:customStyle="1">
    <w:name w:val="Table Paragraph"/>
    <w:basedOn w:val="Normal"/>
    <w:uiPriority w:val="1"/>
    <w:qFormat/>
    <w:rsid w:val="009F2672"/>
    <w:pPr>
      <w:widowControl w:val="0"/>
      <w:autoSpaceDE w:val="0"/>
      <w:autoSpaceDN w:val="0"/>
      <w:spacing w:after="0" w:line="240" w:lineRule="auto"/>
      <w:ind w:left="100"/>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3641">
      <w:bodyDiv w:val="1"/>
      <w:marLeft w:val="0"/>
      <w:marRight w:val="0"/>
      <w:marTop w:val="0"/>
      <w:marBottom w:val="0"/>
      <w:divBdr>
        <w:top w:val="none" w:sz="0" w:space="0" w:color="auto"/>
        <w:left w:val="none" w:sz="0" w:space="0" w:color="auto"/>
        <w:bottom w:val="none" w:sz="0" w:space="0" w:color="auto"/>
        <w:right w:val="none" w:sz="0" w:space="0" w:color="auto"/>
      </w:divBdr>
    </w:div>
    <w:div w:id="4576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ri.uams.edu/"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s://ddei.uams.edu/%2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hyperlink" Target="http://www.ada.gov/pubs/adastatute08.htm" TargetMode="External" Id="rId9" /><Relationship Type="http://schemas.openxmlformats.org/officeDocument/2006/relationships/fontTable" Target="fontTable.xml" Id="rId14" /><Relationship Type="http://schemas.openxmlformats.org/officeDocument/2006/relationships/hyperlink" Target="https://tri.uams.edu/funding-opportunities/mini-grants-for-under-represented-faculty-researchers/mini-grants-application-submission-portal/" TargetMode="External" Id="R69d48107c3284f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UAMS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Nabaweesi, Rosemary</dc:creator>
  <keywords/>
  <dc:description/>
  <lastModifiedBy>Nia Indelicato</lastModifiedBy>
  <revision>5</revision>
  <lastPrinted>2020-08-18T18:49:00.0000000Z</lastPrinted>
  <dcterms:created xsi:type="dcterms:W3CDTF">2020-08-28T14:18:00.0000000Z</dcterms:created>
  <dcterms:modified xsi:type="dcterms:W3CDTF">2020-09-28T17:28:14.0335325Z</dcterms:modified>
</coreProperties>
</file>